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762847" w14:textId="13C84F36" w:rsidR="0043341C" w:rsidRDefault="0043341C" w:rsidP="0043341C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</w:t>
      </w:r>
    </w:p>
    <w:tbl>
      <w:tblPr>
        <w:tblW w:w="107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26"/>
      </w:tblGrid>
      <w:tr w:rsidR="0043341C" w:rsidRPr="00223CAE" w14:paraId="299F3D27" w14:textId="77777777" w:rsidTr="00DA443F">
        <w:trPr>
          <w:trHeight w:val="5826"/>
        </w:trPr>
        <w:tc>
          <w:tcPr>
            <w:tcW w:w="10726" w:type="dxa"/>
          </w:tcPr>
          <w:p w14:paraId="73F42579" w14:textId="77777777" w:rsidR="00EC3C99" w:rsidRPr="00223CAE" w:rsidRDefault="00B716F4" w:rsidP="005639D8">
            <w:pPr>
              <w:pStyle w:val="af2"/>
              <w:rPr>
                <w:b/>
                <w:bCs/>
              </w:rPr>
            </w:pPr>
            <w:r w:rsidRPr="00223CAE">
              <w:rPr>
                <w:b/>
                <w:bCs/>
              </w:rPr>
              <w:t xml:space="preserve"> </w:t>
            </w:r>
            <w:r w:rsidR="0043341C" w:rsidRPr="00223CAE">
              <w:rPr>
                <w:b/>
                <w:bCs/>
              </w:rPr>
              <w:t xml:space="preserve">   Администрация                                                       </w:t>
            </w:r>
          </w:p>
          <w:p w14:paraId="784E928F" w14:textId="77777777" w:rsidR="0043341C" w:rsidRPr="00223CAE" w:rsidRDefault="0043341C" w:rsidP="007D12EB">
            <w:pPr>
              <w:pStyle w:val="af2"/>
              <w:tabs>
                <w:tab w:val="left" w:pos="7035"/>
                <w:tab w:val="left" w:pos="7515"/>
                <w:tab w:val="left" w:pos="8415"/>
              </w:tabs>
              <w:rPr>
                <w:b/>
                <w:bCs/>
              </w:rPr>
            </w:pPr>
            <w:r w:rsidRPr="00223CAE">
              <w:rPr>
                <w:b/>
                <w:bCs/>
              </w:rPr>
              <w:t>сельского поселения</w:t>
            </w:r>
            <w:r w:rsidR="005774F5" w:rsidRPr="00223CAE">
              <w:rPr>
                <w:b/>
                <w:bCs/>
              </w:rPr>
              <w:t xml:space="preserve">                                </w:t>
            </w:r>
            <w:r w:rsidR="003D7F14" w:rsidRPr="00223CAE">
              <w:rPr>
                <w:b/>
                <w:bCs/>
              </w:rPr>
              <w:tab/>
            </w:r>
            <w:r w:rsidR="008742D0" w:rsidRPr="00223CAE">
              <w:rPr>
                <w:b/>
                <w:bCs/>
              </w:rPr>
              <w:tab/>
            </w:r>
            <w:r w:rsidR="007D12EB">
              <w:rPr>
                <w:b/>
                <w:bCs/>
              </w:rPr>
              <w:tab/>
            </w:r>
          </w:p>
          <w:p w14:paraId="79595EAC" w14:textId="77777777" w:rsidR="0043341C" w:rsidRPr="00223CAE" w:rsidRDefault="0043341C" w:rsidP="007034BD">
            <w:pPr>
              <w:pStyle w:val="af2"/>
              <w:tabs>
                <w:tab w:val="left" w:pos="7725"/>
                <w:tab w:val="left" w:pos="8760"/>
              </w:tabs>
              <w:rPr>
                <w:b/>
                <w:bCs/>
              </w:rPr>
            </w:pPr>
            <w:proofErr w:type="spellStart"/>
            <w:r w:rsidRPr="00223CAE">
              <w:rPr>
                <w:b/>
                <w:bCs/>
              </w:rPr>
              <w:t>Суринск</w:t>
            </w:r>
            <w:proofErr w:type="spellEnd"/>
            <w:r w:rsidRPr="00223CAE">
              <w:rPr>
                <w:b/>
                <w:bCs/>
              </w:rPr>
              <w:t xml:space="preserve"> муниципального</w:t>
            </w:r>
            <w:r w:rsidR="00F54BC1">
              <w:rPr>
                <w:b/>
                <w:bCs/>
              </w:rPr>
              <w:tab/>
            </w:r>
          </w:p>
          <w:p w14:paraId="7491EDE2" w14:textId="77777777" w:rsidR="0043341C" w:rsidRPr="00223CAE" w:rsidRDefault="0043341C" w:rsidP="005639D8">
            <w:pPr>
              <w:pStyle w:val="af2"/>
              <w:rPr>
                <w:b/>
                <w:bCs/>
              </w:rPr>
            </w:pPr>
            <w:r w:rsidRPr="00223CAE">
              <w:rPr>
                <w:b/>
                <w:bCs/>
              </w:rPr>
              <w:t xml:space="preserve">района </w:t>
            </w:r>
            <w:proofErr w:type="spellStart"/>
            <w:r w:rsidRPr="00223CAE">
              <w:rPr>
                <w:b/>
                <w:bCs/>
              </w:rPr>
              <w:t>Шигонский</w:t>
            </w:r>
            <w:proofErr w:type="spellEnd"/>
          </w:p>
          <w:p w14:paraId="1D5FEB9E" w14:textId="77777777" w:rsidR="0043341C" w:rsidRPr="00223CAE" w:rsidRDefault="0043341C" w:rsidP="005639D8">
            <w:pPr>
              <w:pStyle w:val="af2"/>
              <w:rPr>
                <w:b/>
                <w:bCs/>
              </w:rPr>
            </w:pPr>
            <w:r w:rsidRPr="00223CAE">
              <w:rPr>
                <w:b/>
                <w:bCs/>
              </w:rPr>
              <w:t>Самарской области</w:t>
            </w:r>
          </w:p>
          <w:p w14:paraId="03DED143" w14:textId="77777777" w:rsidR="0043341C" w:rsidRPr="00223CAE" w:rsidRDefault="0043341C" w:rsidP="005639D8">
            <w:pPr>
              <w:pStyle w:val="af2"/>
              <w:rPr>
                <w:b/>
                <w:bCs/>
              </w:rPr>
            </w:pPr>
          </w:p>
          <w:p w14:paraId="160EA80C" w14:textId="388C79E1" w:rsidR="00E225D9" w:rsidRPr="00223CAE" w:rsidRDefault="0043341C" w:rsidP="005639D8">
            <w:pPr>
              <w:pStyle w:val="af2"/>
              <w:rPr>
                <w:b/>
                <w:bCs/>
              </w:rPr>
            </w:pPr>
            <w:proofErr w:type="gramStart"/>
            <w:r w:rsidRPr="00223CAE">
              <w:rPr>
                <w:b/>
                <w:bCs/>
              </w:rPr>
              <w:t>П</w:t>
            </w:r>
            <w:proofErr w:type="gramEnd"/>
            <w:r w:rsidRPr="00223CAE">
              <w:rPr>
                <w:b/>
                <w:bCs/>
              </w:rPr>
              <w:t xml:space="preserve"> О С Т А Н О В Л Е Н И Е  </w:t>
            </w:r>
            <w:r w:rsidR="000E24E1" w:rsidRPr="00223CAE">
              <w:rPr>
                <w:b/>
                <w:bCs/>
              </w:rPr>
              <w:t>№</w:t>
            </w:r>
            <w:r w:rsidR="007B4CD7">
              <w:rPr>
                <w:b/>
                <w:bCs/>
              </w:rPr>
              <w:t xml:space="preserve"> </w:t>
            </w:r>
            <w:r w:rsidR="007D1B90">
              <w:rPr>
                <w:b/>
                <w:bCs/>
              </w:rPr>
              <w:t>35</w:t>
            </w:r>
          </w:p>
          <w:p w14:paraId="4B518A62" w14:textId="77777777" w:rsidR="00E55B40" w:rsidRPr="00223CAE" w:rsidRDefault="00E55B40" w:rsidP="005639D8">
            <w:pPr>
              <w:pStyle w:val="af2"/>
              <w:rPr>
                <w:b/>
                <w:bCs/>
              </w:rPr>
            </w:pPr>
          </w:p>
          <w:p w14:paraId="1236AA05" w14:textId="2B31C22F" w:rsidR="0043341C" w:rsidRPr="00223CAE" w:rsidRDefault="001D4EED" w:rsidP="005639D8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42661">
              <w:rPr>
                <w:b/>
                <w:bCs/>
              </w:rPr>
              <w:t xml:space="preserve"> </w:t>
            </w:r>
            <w:r w:rsidR="00EE0202">
              <w:rPr>
                <w:b/>
                <w:bCs/>
              </w:rPr>
              <w:t>1</w:t>
            </w:r>
            <w:r w:rsidR="007D1B90">
              <w:rPr>
                <w:b/>
                <w:bCs/>
              </w:rPr>
              <w:t>6</w:t>
            </w:r>
            <w:r w:rsidR="00EE0202">
              <w:rPr>
                <w:b/>
                <w:bCs/>
              </w:rPr>
              <w:t xml:space="preserve">  </w:t>
            </w:r>
            <w:r w:rsidR="007D1B90">
              <w:rPr>
                <w:b/>
                <w:bCs/>
              </w:rPr>
              <w:t>апреля</w:t>
            </w:r>
            <w:r w:rsidR="00204670">
              <w:rPr>
                <w:b/>
                <w:bCs/>
              </w:rPr>
              <w:t xml:space="preserve"> </w:t>
            </w:r>
            <w:r w:rsidR="00242661">
              <w:rPr>
                <w:b/>
                <w:bCs/>
              </w:rPr>
              <w:t xml:space="preserve"> </w:t>
            </w:r>
            <w:r w:rsidR="00EE0202">
              <w:rPr>
                <w:b/>
                <w:bCs/>
              </w:rPr>
              <w:t>2021</w:t>
            </w:r>
            <w:r w:rsidR="0043341C" w:rsidRPr="00223CAE">
              <w:rPr>
                <w:b/>
                <w:bCs/>
              </w:rPr>
              <w:t xml:space="preserve">  года</w:t>
            </w:r>
          </w:p>
          <w:p w14:paraId="5625422E" w14:textId="77777777" w:rsidR="000353B9" w:rsidRPr="00223CAE" w:rsidRDefault="000353B9" w:rsidP="005639D8">
            <w:pPr>
              <w:pStyle w:val="af2"/>
              <w:rPr>
                <w:b/>
                <w:bCs/>
              </w:rPr>
            </w:pPr>
          </w:p>
          <w:p w14:paraId="6E68B9AC" w14:textId="77777777" w:rsidR="00AA41EC" w:rsidRPr="00223CAE" w:rsidRDefault="00AA41EC" w:rsidP="00AA41EC">
            <w:pPr>
              <w:pStyle w:val="Standard"/>
              <w:rPr>
                <w:b/>
                <w:bCs/>
              </w:rPr>
            </w:pPr>
            <w:r w:rsidRPr="00223CAE">
              <w:rPr>
                <w:b/>
                <w:bCs/>
              </w:rPr>
              <w:t>«О внесении изменений в постановление № 98</w:t>
            </w:r>
          </w:p>
          <w:p w14:paraId="42A7E8F4" w14:textId="77777777" w:rsidR="00B8207D" w:rsidRPr="00223CAE" w:rsidRDefault="00AA41EC" w:rsidP="00AA41EC">
            <w:pPr>
              <w:pStyle w:val="Standard"/>
              <w:rPr>
                <w:b/>
                <w:bCs/>
              </w:rPr>
            </w:pPr>
            <w:r w:rsidRPr="00223CAE">
              <w:rPr>
                <w:b/>
                <w:bCs/>
              </w:rPr>
              <w:t xml:space="preserve">от 09.11.2018 года  </w:t>
            </w:r>
            <w:r w:rsidR="00E55B40" w:rsidRPr="00223CAE">
              <w:rPr>
                <w:b/>
                <w:bCs/>
              </w:rPr>
              <w:t>«</w:t>
            </w:r>
            <w:r w:rsidR="00B8207D" w:rsidRPr="00223CAE">
              <w:rPr>
                <w:b/>
                <w:bCs/>
              </w:rPr>
              <w:t>Об</w:t>
            </w:r>
            <w:r w:rsidR="00516A8B" w:rsidRPr="00223CAE">
              <w:rPr>
                <w:b/>
                <w:bCs/>
              </w:rPr>
              <w:t xml:space="preserve"> </w:t>
            </w:r>
            <w:r w:rsidR="00E55B40" w:rsidRPr="00223CAE">
              <w:rPr>
                <w:b/>
                <w:bCs/>
              </w:rPr>
              <w:t xml:space="preserve">утверждении </w:t>
            </w:r>
            <w:r w:rsidR="00B8207D" w:rsidRPr="00223CAE">
              <w:rPr>
                <w:b/>
                <w:bCs/>
              </w:rPr>
              <w:t>муниципальной Программы</w:t>
            </w:r>
          </w:p>
          <w:p w14:paraId="3EA0C104" w14:textId="77777777" w:rsidR="00B8207D" w:rsidRPr="00223CAE" w:rsidRDefault="00B8207D" w:rsidP="00B8207D">
            <w:pPr>
              <w:widowControl w:val="0"/>
              <w:autoSpaceDE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223CAE">
              <w:rPr>
                <w:b/>
                <w:bCs/>
                <w:sz w:val="24"/>
                <w:szCs w:val="24"/>
              </w:rPr>
              <w:t>«Управление, содержание и распоряжение</w:t>
            </w:r>
          </w:p>
          <w:p w14:paraId="38199144" w14:textId="77777777" w:rsidR="00B8207D" w:rsidRPr="00223CAE" w:rsidRDefault="00B8207D" w:rsidP="00B8207D">
            <w:pPr>
              <w:widowControl w:val="0"/>
              <w:autoSpaceDE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223CAE">
              <w:rPr>
                <w:b/>
                <w:bCs/>
                <w:sz w:val="24"/>
                <w:szCs w:val="24"/>
              </w:rPr>
              <w:t xml:space="preserve">муниципальным имуществом </w:t>
            </w:r>
            <w:proofErr w:type="gramStart"/>
            <w:r w:rsidRPr="00223CAE">
              <w:rPr>
                <w:b/>
                <w:bCs/>
                <w:sz w:val="24"/>
                <w:szCs w:val="24"/>
              </w:rPr>
              <w:t>сельского</w:t>
            </w:r>
            <w:proofErr w:type="gramEnd"/>
          </w:p>
          <w:p w14:paraId="47E6BD3D" w14:textId="77777777" w:rsidR="00B8207D" w:rsidRPr="00223CAE" w:rsidRDefault="00B8207D" w:rsidP="00B8207D">
            <w:pPr>
              <w:widowControl w:val="0"/>
              <w:autoSpaceDE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223CAE">
              <w:rPr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223CAE">
              <w:rPr>
                <w:b/>
                <w:bCs/>
                <w:sz w:val="24"/>
                <w:szCs w:val="24"/>
              </w:rPr>
              <w:t>Суринск</w:t>
            </w:r>
            <w:proofErr w:type="spellEnd"/>
            <w:r w:rsidRPr="00223CAE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</w:p>
          <w:p w14:paraId="79F69756" w14:textId="77777777" w:rsidR="00B8207D" w:rsidRPr="00223CAE" w:rsidRDefault="00B8207D" w:rsidP="00B8207D">
            <w:pPr>
              <w:widowControl w:val="0"/>
              <w:autoSpaceDE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proofErr w:type="spellStart"/>
            <w:r w:rsidRPr="00223CAE">
              <w:rPr>
                <w:b/>
                <w:bCs/>
                <w:sz w:val="24"/>
                <w:szCs w:val="24"/>
              </w:rPr>
              <w:t>Шигонский</w:t>
            </w:r>
            <w:proofErr w:type="spellEnd"/>
            <w:r w:rsidRPr="00223CAE">
              <w:rPr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E55B40" w:rsidRPr="00223CAE">
              <w:rPr>
                <w:b/>
                <w:bCs/>
                <w:sz w:val="24"/>
                <w:szCs w:val="24"/>
              </w:rPr>
              <w:t>9-2023</w:t>
            </w:r>
            <w:r w:rsidRPr="00223CAE">
              <w:rPr>
                <w:b/>
                <w:bCs/>
                <w:sz w:val="24"/>
                <w:szCs w:val="24"/>
              </w:rPr>
              <w:t xml:space="preserve"> годы»»</w:t>
            </w:r>
          </w:p>
          <w:p w14:paraId="0418B7B4" w14:textId="77777777" w:rsidR="00B8207D" w:rsidRPr="00223CAE" w:rsidRDefault="00B8207D" w:rsidP="00B8207D">
            <w:pPr>
              <w:pStyle w:val="Standard"/>
              <w:rPr>
                <w:b/>
                <w:bCs/>
              </w:rPr>
            </w:pPr>
          </w:p>
          <w:p w14:paraId="434C38CD" w14:textId="77777777" w:rsidR="00B8207D" w:rsidRPr="00223CAE" w:rsidRDefault="00B8207D" w:rsidP="00B8207D">
            <w:pPr>
              <w:pStyle w:val="Standard"/>
              <w:rPr>
                <w:b/>
                <w:bCs/>
              </w:rPr>
            </w:pPr>
          </w:p>
          <w:p w14:paraId="5E2BE417" w14:textId="77777777" w:rsidR="00B8207D" w:rsidRPr="00223CAE" w:rsidRDefault="00B8207D" w:rsidP="00B8207D">
            <w:pPr>
              <w:pStyle w:val="Standard"/>
              <w:jc w:val="both"/>
              <w:rPr>
                <w:b/>
                <w:bCs/>
              </w:rPr>
            </w:pPr>
            <w:r w:rsidRPr="00223CAE">
              <w:rPr>
                <w:b/>
                <w:bCs/>
              </w:rPr>
              <w:t xml:space="preserve">              </w:t>
            </w:r>
            <w:r w:rsidRPr="00223CAE">
              <w:t xml:space="preserve"> Руководствуясь  Федеральным  законом  от  06.10.2003 г</w:t>
            </w:r>
            <w:r w:rsidR="001E347F" w:rsidRPr="00223CAE">
              <w:t>ода</w:t>
            </w:r>
            <w:r w:rsidRPr="00223CAE">
              <w:t xml:space="preserve">   №   131-ФЗ     «Об общих</w:t>
            </w:r>
            <w:r w:rsidRPr="00223CAE">
              <w:rPr>
                <w:b/>
                <w:bCs/>
              </w:rPr>
              <w:t xml:space="preserve"> </w:t>
            </w:r>
            <w:r w:rsidRPr="00223CAE">
              <w:t xml:space="preserve">принципах организации местного самоуправления в РФ», </w:t>
            </w:r>
            <w:r w:rsidR="001E347F" w:rsidRPr="00223CAE">
              <w:t xml:space="preserve">Порядком разработки и реализации муниципальных программ сельского поселения </w:t>
            </w:r>
            <w:proofErr w:type="spellStart"/>
            <w:r w:rsidR="001E347F" w:rsidRPr="00223CAE">
              <w:t>Суринск</w:t>
            </w:r>
            <w:proofErr w:type="spellEnd"/>
            <w:r w:rsidR="001E347F" w:rsidRPr="00223CAE">
              <w:t xml:space="preserve"> муниципального района </w:t>
            </w:r>
            <w:proofErr w:type="spellStart"/>
            <w:r w:rsidR="001E347F" w:rsidRPr="00223CAE">
              <w:t>Шигонский</w:t>
            </w:r>
            <w:proofErr w:type="spellEnd"/>
            <w:r w:rsidR="002A661D" w:rsidRPr="00223CAE">
              <w:t xml:space="preserve">, утвержденным постановлением Администрации сельского поселения </w:t>
            </w:r>
            <w:proofErr w:type="spellStart"/>
            <w:r w:rsidR="002A661D" w:rsidRPr="00223CAE">
              <w:t>Суринск</w:t>
            </w:r>
            <w:proofErr w:type="spellEnd"/>
            <w:r w:rsidR="002A661D" w:rsidRPr="00223CAE">
              <w:t xml:space="preserve"> № 10 от 04.02.2015 года,</w:t>
            </w:r>
            <w:r w:rsidR="001E347F" w:rsidRPr="00223CAE">
              <w:t xml:space="preserve"> </w:t>
            </w:r>
            <w:r w:rsidRPr="00223CAE">
              <w:t xml:space="preserve">Уставом сельского поселения </w:t>
            </w:r>
            <w:proofErr w:type="spellStart"/>
            <w:r w:rsidRPr="00223CAE">
              <w:t>Суринск</w:t>
            </w:r>
            <w:proofErr w:type="spellEnd"/>
            <w:r w:rsidR="00416B4B" w:rsidRPr="00223CAE">
              <w:t xml:space="preserve"> </w:t>
            </w:r>
            <w:proofErr w:type="spellStart"/>
            <w:r w:rsidR="00416B4B" w:rsidRPr="00223CAE">
              <w:t>муниципальнго</w:t>
            </w:r>
            <w:proofErr w:type="spellEnd"/>
            <w:r w:rsidR="00416B4B" w:rsidRPr="00223CAE">
              <w:t xml:space="preserve"> района </w:t>
            </w:r>
            <w:proofErr w:type="spellStart"/>
            <w:r w:rsidR="00416B4B" w:rsidRPr="00223CAE">
              <w:t>Шигонский</w:t>
            </w:r>
            <w:proofErr w:type="spellEnd"/>
            <w:r w:rsidR="00416B4B" w:rsidRPr="00223CAE">
              <w:t xml:space="preserve"> Самарской области,</w:t>
            </w:r>
            <w:r w:rsidRPr="00223CAE">
              <w:t xml:space="preserve"> </w:t>
            </w:r>
            <w:r w:rsidR="00EC3C99" w:rsidRPr="00223CAE">
              <w:t xml:space="preserve"> Администрация сельского поселения </w:t>
            </w:r>
            <w:proofErr w:type="spellStart"/>
            <w:r w:rsidR="00EC3C99" w:rsidRPr="00223CAE">
              <w:t>Суринск</w:t>
            </w:r>
            <w:proofErr w:type="spellEnd"/>
          </w:p>
          <w:p w14:paraId="54DA3B78" w14:textId="77777777" w:rsidR="00B8207D" w:rsidRPr="00223CAE" w:rsidRDefault="00B8207D" w:rsidP="00B8207D">
            <w:pPr>
              <w:pStyle w:val="Standard"/>
              <w:jc w:val="both"/>
            </w:pPr>
            <w:r w:rsidRPr="00223CAE">
              <w:t xml:space="preserve">   </w:t>
            </w:r>
          </w:p>
          <w:p w14:paraId="532840C3" w14:textId="77777777" w:rsidR="00B8207D" w:rsidRPr="00223CAE" w:rsidRDefault="00B8207D" w:rsidP="00B8207D">
            <w:pPr>
              <w:pStyle w:val="Standard"/>
              <w:jc w:val="both"/>
              <w:rPr>
                <w:b/>
                <w:bCs/>
              </w:rPr>
            </w:pPr>
            <w:r w:rsidRPr="00223CAE">
              <w:t xml:space="preserve">                                                          </w:t>
            </w:r>
            <w:proofErr w:type="gramStart"/>
            <w:r w:rsidRPr="00223CAE">
              <w:rPr>
                <w:b/>
                <w:bCs/>
              </w:rPr>
              <w:t>П</w:t>
            </w:r>
            <w:proofErr w:type="gramEnd"/>
            <w:r w:rsidR="00EC3C99" w:rsidRPr="00223CAE">
              <w:rPr>
                <w:b/>
                <w:bCs/>
              </w:rPr>
              <w:t xml:space="preserve"> </w:t>
            </w:r>
            <w:r w:rsidRPr="00223CAE">
              <w:rPr>
                <w:b/>
                <w:bCs/>
              </w:rPr>
              <w:t>О</w:t>
            </w:r>
            <w:r w:rsidR="00EC3C99" w:rsidRPr="00223CAE">
              <w:rPr>
                <w:b/>
                <w:bCs/>
              </w:rPr>
              <w:t xml:space="preserve"> </w:t>
            </w:r>
            <w:r w:rsidRPr="00223CAE">
              <w:rPr>
                <w:b/>
                <w:bCs/>
              </w:rPr>
              <w:t>С</w:t>
            </w:r>
            <w:r w:rsidR="00EC3C99" w:rsidRPr="00223CAE">
              <w:rPr>
                <w:b/>
                <w:bCs/>
              </w:rPr>
              <w:t xml:space="preserve"> </w:t>
            </w:r>
            <w:r w:rsidRPr="00223CAE">
              <w:rPr>
                <w:b/>
                <w:bCs/>
              </w:rPr>
              <w:t>Т</w:t>
            </w:r>
            <w:r w:rsidR="00EC3C99" w:rsidRPr="00223CAE">
              <w:rPr>
                <w:b/>
                <w:bCs/>
              </w:rPr>
              <w:t xml:space="preserve"> </w:t>
            </w:r>
            <w:r w:rsidRPr="00223CAE">
              <w:rPr>
                <w:b/>
                <w:bCs/>
              </w:rPr>
              <w:t>А</w:t>
            </w:r>
            <w:r w:rsidR="00EC3C99" w:rsidRPr="00223CAE">
              <w:rPr>
                <w:b/>
                <w:bCs/>
              </w:rPr>
              <w:t xml:space="preserve"> </w:t>
            </w:r>
            <w:r w:rsidRPr="00223CAE">
              <w:rPr>
                <w:b/>
                <w:bCs/>
              </w:rPr>
              <w:t>Н</w:t>
            </w:r>
            <w:r w:rsidR="00EC3C99" w:rsidRPr="00223CAE">
              <w:rPr>
                <w:b/>
                <w:bCs/>
              </w:rPr>
              <w:t xml:space="preserve"> </w:t>
            </w:r>
            <w:r w:rsidRPr="00223CAE">
              <w:rPr>
                <w:b/>
                <w:bCs/>
              </w:rPr>
              <w:t>О</w:t>
            </w:r>
            <w:r w:rsidR="00EC3C99" w:rsidRPr="00223CAE">
              <w:rPr>
                <w:b/>
                <w:bCs/>
              </w:rPr>
              <w:t xml:space="preserve"> </w:t>
            </w:r>
            <w:r w:rsidRPr="00223CAE">
              <w:rPr>
                <w:b/>
                <w:bCs/>
              </w:rPr>
              <w:t>В</w:t>
            </w:r>
            <w:r w:rsidR="00EC3C99" w:rsidRPr="00223CAE">
              <w:rPr>
                <w:b/>
                <w:bCs/>
              </w:rPr>
              <w:t xml:space="preserve"> </w:t>
            </w:r>
            <w:r w:rsidRPr="00223CAE">
              <w:rPr>
                <w:b/>
                <w:bCs/>
              </w:rPr>
              <w:t>Л</w:t>
            </w:r>
            <w:r w:rsidR="00EC3C99" w:rsidRPr="00223CAE">
              <w:rPr>
                <w:b/>
                <w:bCs/>
              </w:rPr>
              <w:t xml:space="preserve"> </w:t>
            </w:r>
            <w:r w:rsidRPr="00223CAE">
              <w:rPr>
                <w:b/>
                <w:bCs/>
              </w:rPr>
              <w:t>Я</w:t>
            </w:r>
            <w:r w:rsidR="00EC3C99" w:rsidRPr="00223CAE">
              <w:rPr>
                <w:b/>
                <w:bCs/>
              </w:rPr>
              <w:t xml:space="preserve"> Е Т</w:t>
            </w:r>
            <w:r w:rsidRPr="00223CAE">
              <w:rPr>
                <w:b/>
                <w:bCs/>
              </w:rPr>
              <w:t xml:space="preserve"> :</w:t>
            </w:r>
          </w:p>
          <w:p w14:paraId="4A494E55" w14:textId="77777777" w:rsidR="00B8207D" w:rsidRPr="00223CAE" w:rsidRDefault="00B8207D" w:rsidP="00745BED">
            <w:pPr>
              <w:pStyle w:val="Standard"/>
              <w:jc w:val="both"/>
              <w:rPr>
                <w:b/>
                <w:bCs/>
              </w:rPr>
            </w:pPr>
            <w:r w:rsidRPr="00223CAE">
              <w:rPr>
                <w:b/>
                <w:bCs/>
              </w:rPr>
              <w:tab/>
            </w:r>
          </w:p>
          <w:p w14:paraId="794EF661" w14:textId="77777777" w:rsidR="00AA41EC" w:rsidRDefault="00B8207D" w:rsidP="00745BED">
            <w:pPr>
              <w:pStyle w:val="Standard"/>
              <w:jc w:val="both"/>
            </w:pPr>
            <w:r w:rsidRPr="00223CAE">
              <w:rPr>
                <w:b/>
                <w:bCs/>
              </w:rPr>
              <w:tab/>
            </w:r>
            <w:r w:rsidR="00AA41EC" w:rsidRPr="00223CAE">
              <w:t xml:space="preserve">1.Внести в приложение  к постановлению № 98 от 09.11.2018 года «Об утверждении </w:t>
            </w:r>
            <w:r w:rsidR="00745BED" w:rsidRPr="00223CAE">
              <w:t xml:space="preserve"> </w:t>
            </w:r>
            <w:r w:rsidR="00582DFF">
              <w:t>м</w:t>
            </w:r>
            <w:r w:rsidR="00AA41EC" w:rsidRPr="00223CAE">
              <w:t xml:space="preserve">униципальной Программы «Управление, содержание и распоряжение муниципальным </w:t>
            </w:r>
            <w:r w:rsidR="00AD1B17" w:rsidRPr="00223CAE">
              <w:t>и</w:t>
            </w:r>
            <w:r w:rsidR="00AA41EC" w:rsidRPr="00223CAE">
              <w:t xml:space="preserve">муществом  сельского поселения </w:t>
            </w:r>
            <w:proofErr w:type="spellStart"/>
            <w:r w:rsidR="00AA41EC" w:rsidRPr="00223CAE">
              <w:t>Суринск</w:t>
            </w:r>
            <w:proofErr w:type="spellEnd"/>
            <w:r w:rsidR="00AA41EC" w:rsidRPr="00223CAE">
              <w:t xml:space="preserve"> муниципального района </w:t>
            </w:r>
            <w:proofErr w:type="spellStart"/>
            <w:r w:rsidR="00AA41EC" w:rsidRPr="00223CAE">
              <w:t>Шигонский</w:t>
            </w:r>
            <w:proofErr w:type="spellEnd"/>
            <w:r w:rsidR="00AA41EC" w:rsidRPr="00223CAE">
              <w:t xml:space="preserve"> Самарской области  на 2019-2023 годы»</w:t>
            </w:r>
            <w:r w:rsidR="00AA41EC" w:rsidRPr="00223CAE">
              <w:rPr>
                <w:b/>
                <w:bCs/>
              </w:rPr>
              <w:t xml:space="preserve">  </w:t>
            </w:r>
            <w:r w:rsidR="00AA41EC" w:rsidRPr="00223CAE">
              <w:t xml:space="preserve"> следующие изменения:</w:t>
            </w:r>
          </w:p>
          <w:p w14:paraId="654EEFD5" w14:textId="77777777" w:rsidR="00F54BC1" w:rsidRPr="00F54BC1" w:rsidRDefault="00F54BC1" w:rsidP="00F54BC1">
            <w:pPr>
              <w:ind w:left="460" w:firstLine="80"/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>- в отделе «Паспорт Муниципальной Программы» пункт: «</w:t>
            </w:r>
            <w:r w:rsidRPr="00F54BC1">
              <w:rPr>
                <w:b/>
                <w:sz w:val="24"/>
                <w:szCs w:val="24"/>
              </w:rPr>
              <w:t xml:space="preserve">Объемы и источники  финансирования Программы» </w:t>
            </w:r>
            <w:r w:rsidRPr="00F54BC1">
              <w:rPr>
                <w:sz w:val="24"/>
                <w:szCs w:val="24"/>
              </w:rPr>
              <w:t>изложить в  новой редакции:</w:t>
            </w:r>
          </w:p>
          <w:p w14:paraId="20539D51" w14:textId="77777777" w:rsidR="00F54BC1" w:rsidRPr="00F54BC1" w:rsidRDefault="00F54BC1" w:rsidP="00F54BC1">
            <w:pPr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>Общий объем финансирования Программы</w:t>
            </w:r>
            <w:r w:rsidR="000D7378">
              <w:rPr>
                <w:sz w:val="24"/>
                <w:szCs w:val="24"/>
              </w:rPr>
              <w:t xml:space="preserve"> составляет  4340,314</w:t>
            </w:r>
            <w:r w:rsidRPr="00F54BC1">
              <w:rPr>
                <w:sz w:val="24"/>
                <w:szCs w:val="24"/>
              </w:rPr>
              <w:t xml:space="preserve"> </w:t>
            </w:r>
            <w:proofErr w:type="spellStart"/>
            <w:r w:rsidRPr="00F54BC1">
              <w:rPr>
                <w:sz w:val="24"/>
                <w:szCs w:val="24"/>
              </w:rPr>
              <w:t>тыс</w:t>
            </w:r>
            <w:proofErr w:type="gramStart"/>
            <w:r w:rsidRPr="00F54BC1">
              <w:rPr>
                <w:sz w:val="24"/>
                <w:szCs w:val="24"/>
              </w:rPr>
              <w:t>.р</w:t>
            </w:r>
            <w:proofErr w:type="gramEnd"/>
            <w:r w:rsidRPr="00F54BC1">
              <w:rPr>
                <w:sz w:val="24"/>
                <w:szCs w:val="24"/>
              </w:rPr>
              <w:t>ублей</w:t>
            </w:r>
            <w:proofErr w:type="spellEnd"/>
            <w:r w:rsidRPr="00F54BC1">
              <w:rPr>
                <w:sz w:val="24"/>
                <w:szCs w:val="24"/>
              </w:rPr>
              <w:t>,   в том числе:</w:t>
            </w:r>
          </w:p>
          <w:p w14:paraId="42C6E539" w14:textId="77777777" w:rsidR="00F54BC1" w:rsidRPr="00F54BC1" w:rsidRDefault="00F54BC1" w:rsidP="00F54BC1">
            <w:pPr>
              <w:ind w:left="33"/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 xml:space="preserve">за счет средств местного бюджета,                     за счет стимулирующих </w:t>
            </w:r>
          </w:p>
          <w:p w14:paraId="63548968" w14:textId="77777777" w:rsidR="00F54BC1" w:rsidRPr="00F54BC1" w:rsidRDefault="00F54BC1" w:rsidP="00F54BC1">
            <w:pPr>
              <w:ind w:left="33"/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 xml:space="preserve">                                                                          субсидий из областного бюджета                                                                                                        </w:t>
            </w:r>
          </w:p>
          <w:p w14:paraId="3D28427C" w14:textId="77777777" w:rsidR="007034BD" w:rsidRPr="00F54BC1" w:rsidRDefault="007034BD" w:rsidP="00703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 372,254.65</w:t>
            </w:r>
            <w:r w:rsidRPr="00F54BC1">
              <w:rPr>
                <w:sz w:val="24"/>
                <w:szCs w:val="24"/>
              </w:rPr>
              <w:t xml:space="preserve">тыс. рублей;                 </w:t>
            </w:r>
            <w:r>
              <w:rPr>
                <w:sz w:val="24"/>
                <w:szCs w:val="24"/>
              </w:rPr>
              <w:t xml:space="preserve">    </w:t>
            </w:r>
            <w:r w:rsidRPr="00F54BC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1071,25435</w:t>
            </w:r>
            <w:r w:rsidRPr="00F54BC1">
              <w:rPr>
                <w:sz w:val="24"/>
                <w:szCs w:val="24"/>
              </w:rPr>
              <w:t xml:space="preserve"> тыс. рублей;</w:t>
            </w:r>
          </w:p>
          <w:p w14:paraId="4C8B5182" w14:textId="77777777" w:rsidR="007034BD" w:rsidRPr="00F54BC1" w:rsidRDefault="00BB0184" w:rsidP="00703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 </w:t>
            </w:r>
            <w:r w:rsidR="007971CB">
              <w:rPr>
                <w:sz w:val="24"/>
                <w:szCs w:val="24"/>
              </w:rPr>
              <w:t>822,405</w:t>
            </w:r>
            <w:r w:rsidR="00242661">
              <w:rPr>
                <w:sz w:val="24"/>
                <w:szCs w:val="24"/>
              </w:rPr>
              <w:t xml:space="preserve"> </w:t>
            </w:r>
            <w:r w:rsidR="007034BD" w:rsidRPr="00F54BC1">
              <w:rPr>
                <w:sz w:val="24"/>
                <w:szCs w:val="24"/>
              </w:rPr>
              <w:t xml:space="preserve">тыс. рублей;      </w:t>
            </w:r>
            <w:r w:rsidR="007D12EB">
              <w:rPr>
                <w:sz w:val="24"/>
                <w:szCs w:val="24"/>
              </w:rPr>
              <w:t xml:space="preserve">             </w:t>
            </w:r>
            <w:r w:rsidR="00992725">
              <w:rPr>
                <w:sz w:val="24"/>
                <w:szCs w:val="24"/>
              </w:rPr>
              <w:t xml:space="preserve">     </w:t>
            </w:r>
            <w:r w:rsidR="007034BD">
              <w:rPr>
                <w:sz w:val="24"/>
                <w:szCs w:val="24"/>
              </w:rPr>
              <w:t xml:space="preserve"> 2020 год – 1224</w:t>
            </w:r>
            <w:r>
              <w:rPr>
                <w:sz w:val="24"/>
                <w:szCs w:val="24"/>
              </w:rPr>
              <w:t>,383</w:t>
            </w:r>
            <w:r w:rsidR="007034BD" w:rsidRPr="00F54BC1">
              <w:rPr>
                <w:sz w:val="24"/>
                <w:szCs w:val="24"/>
              </w:rPr>
              <w:t xml:space="preserve"> тыс. рублей; </w:t>
            </w:r>
          </w:p>
          <w:p w14:paraId="17C2C67D" w14:textId="77777777" w:rsidR="007034BD" w:rsidRPr="00F54BC1" w:rsidRDefault="007034BD" w:rsidP="00703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 </w:t>
            </w:r>
            <w:r w:rsidR="00EE0202">
              <w:rPr>
                <w:sz w:val="24"/>
                <w:szCs w:val="24"/>
              </w:rPr>
              <w:t>490</w:t>
            </w:r>
            <w:r w:rsidR="00204670">
              <w:rPr>
                <w:sz w:val="24"/>
                <w:szCs w:val="24"/>
              </w:rPr>
              <w:t>,331</w:t>
            </w:r>
            <w:r w:rsidRPr="00F54BC1">
              <w:rPr>
                <w:sz w:val="24"/>
                <w:szCs w:val="24"/>
              </w:rPr>
              <w:t xml:space="preserve"> тыс. рублей;                         2021 год –  0,000 тыс. рублей;</w:t>
            </w:r>
          </w:p>
          <w:p w14:paraId="26457038" w14:textId="77777777" w:rsidR="007034BD" w:rsidRPr="00F54BC1" w:rsidRDefault="007034BD" w:rsidP="00703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  </w:t>
            </w:r>
            <w:r w:rsidR="00204670">
              <w:rPr>
                <w:sz w:val="24"/>
                <w:szCs w:val="24"/>
              </w:rPr>
              <w:t>179,843</w:t>
            </w:r>
            <w:r w:rsidRPr="00F54BC1">
              <w:rPr>
                <w:sz w:val="24"/>
                <w:szCs w:val="24"/>
              </w:rPr>
              <w:t xml:space="preserve"> тыс. рублей;                         2022 год – 0,000 тыс. рублей;</w:t>
            </w:r>
          </w:p>
          <w:p w14:paraId="50EEE0C5" w14:textId="77777777" w:rsidR="007034BD" w:rsidRPr="00F54BC1" w:rsidRDefault="00204670" w:rsidP="00703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179,843</w:t>
            </w:r>
            <w:r w:rsidR="007034BD" w:rsidRPr="00F54BC1">
              <w:rPr>
                <w:sz w:val="24"/>
                <w:szCs w:val="24"/>
              </w:rPr>
              <w:t xml:space="preserve"> </w:t>
            </w:r>
            <w:proofErr w:type="spellStart"/>
            <w:r w:rsidR="007034BD" w:rsidRPr="00F54BC1">
              <w:rPr>
                <w:sz w:val="24"/>
                <w:szCs w:val="24"/>
              </w:rPr>
              <w:t>тыс</w:t>
            </w:r>
            <w:proofErr w:type="gramStart"/>
            <w:r w:rsidR="007034BD" w:rsidRPr="00F54BC1">
              <w:rPr>
                <w:sz w:val="24"/>
                <w:szCs w:val="24"/>
              </w:rPr>
              <w:t>.р</w:t>
            </w:r>
            <w:proofErr w:type="gramEnd"/>
            <w:r w:rsidR="007034BD" w:rsidRPr="00F54BC1">
              <w:rPr>
                <w:sz w:val="24"/>
                <w:szCs w:val="24"/>
              </w:rPr>
              <w:t>ублей</w:t>
            </w:r>
            <w:proofErr w:type="spellEnd"/>
            <w:r w:rsidR="007034BD" w:rsidRPr="00F54BC1">
              <w:rPr>
                <w:sz w:val="24"/>
                <w:szCs w:val="24"/>
              </w:rPr>
              <w:t xml:space="preserve">;                         2023 год –  0,000 </w:t>
            </w:r>
            <w:proofErr w:type="spellStart"/>
            <w:r w:rsidR="007034BD" w:rsidRPr="00F54BC1">
              <w:rPr>
                <w:sz w:val="24"/>
                <w:szCs w:val="24"/>
              </w:rPr>
              <w:t>тыс.рублей</w:t>
            </w:r>
            <w:proofErr w:type="spellEnd"/>
            <w:r w:rsidR="007034BD" w:rsidRPr="00F54BC1">
              <w:rPr>
                <w:sz w:val="24"/>
                <w:szCs w:val="24"/>
              </w:rPr>
              <w:t>.</w:t>
            </w:r>
          </w:p>
          <w:p w14:paraId="7731C9E4" w14:textId="77777777" w:rsidR="000C2154" w:rsidRDefault="000C2154" w:rsidP="00F54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в разделе 4. «Механизм реализации, организация управления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реализации Программы» </w:t>
            </w:r>
            <w:proofErr w:type="spellStart"/>
            <w:r>
              <w:rPr>
                <w:sz w:val="24"/>
                <w:szCs w:val="24"/>
              </w:rPr>
              <w:t>обзац</w:t>
            </w:r>
            <w:proofErr w:type="spellEnd"/>
            <w:r>
              <w:rPr>
                <w:sz w:val="24"/>
                <w:szCs w:val="24"/>
              </w:rPr>
              <w:t xml:space="preserve"> изложить в новой ред</w:t>
            </w:r>
            <w:r w:rsidR="00582DFF">
              <w:rPr>
                <w:sz w:val="24"/>
                <w:szCs w:val="24"/>
              </w:rPr>
              <w:t>акции:</w:t>
            </w:r>
          </w:p>
          <w:p w14:paraId="4C1B3859" w14:textId="77777777" w:rsidR="00582DFF" w:rsidRPr="00F54BC1" w:rsidRDefault="00582DFF" w:rsidP="00582DFF">
            <w:pPr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>Общий объем финансирования Программы</w:t>
            </w:r>
            <w:r>
              <w:rPr>
                <w:sz w:val="24"/>
                <w:szCs w:val="24"/>
              </w:rPr>
              <w:t xml:space="preserve"> составляет  </w:t>
            </w:r>
            <w:r w:rsidR="000D7378">
              <w:rPr>
                <w:sz w:val="24"/>
                <w:szCs w:val="24"/>
              </w:rPr>
              <w:t>4340,314</w:t>
            </w:r>
            <w:r w:rsidR="006C4573" w:rsidRPr="00F54BC1">
              <w:rPr>
                <w:sz w:val="24"/>
                <w:szCs w:val="24"/>
              </w:rPr>
              <w:t xml:space="preserve"> </w:t>
            </w:r>
            <w:proofErr w:type="spellStart"/>
            <w:r w:rsidRPr="00F54BC1">
              <w:rPr>
                <w:sz w:val="24"/>
                <w:szCs w:val="24"/>
              </w:rPr>
              <w:t>тыс</w:t>
            </w:r>
            <w:proofErr w:type="gramStart"/>
            <w:r w:rsidRPr="00F54BC1">
              <w:rPr>
                <w:sz w:val="24"/>
                <w:szCs w:val="24"/>
              </w:rPr>
              <w:t>.р</w:t>
            </w:r>
            <w:proofErr w:type="gramEnd"/>
            <w:r w:rsidRPr="00F54BC1">
              <w:rPr>
                <w:sz w:val="24"/>
                <w:szCs w:val="24"/>
              </w:rPr>
              <w:t>ублей</w:t>
            </w:r>
            <w:proofErr w:type="spellEnd"/>
            <w:r w:rsidRPr="00F54BC1">
              <w:rPr>
                <w:sz w:val="24"/>
                <w:szCs w:val="24"/>
              </w:rPr>
              <w:t>,   в том числе:</w:t>
            </w:r>
          </w:p>
          <w:p w14:paraId="4B4D865F" w14:textId="77777777" w:rsidR="00582DFF" w:rsidRPr="00F54BC1" w:rsidRDefault="00582DFF" w:rsidP="00582DFF">
            <w:pPr>
              <w:ind w:left="33"/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 xml:space="preserve">за счет средств местного бюджета,                     за счет стимулирующих </w:t>
            </w:r>
          </w:p>
          <w:p w14:paraId="7828D4C2" w14:textId="77777777" w:rsidR="00582DFF" w:rsidRPr="00F54BC1" w:rsidRDefault="00582DFF" w:rsidP="00582DFF">
            <w:pPr>
              <w:ind w:left="33"/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 xml:space="preserve">                                                                          субсидий из областного бюджета                                                                                                        </w:t>
            </w:r>
          </w:p>
          <w:p w14:paraId="5177060B" w14:textId="77777777" w:rsidR="006C4573" w:rsidRPr="00F54BC1" w:rsidRDefault="006C4573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 372,254.65</w:t>
            </w:r>
            <w:r w:rsidRPr="00F54BC1">
              <w:rPr>
                <w:sz w:val="24"/>
                <w:szCs w:val="24"/>
              </w:rPr>
              <w:t xml:space="preserve">тыс. рублей;                 </w:t>
            </w:r>
            <w:r>
              <w:rPr>
                <w:sz w:val="24"/>
                <w:szCs w:val="24"/>
              </w:rPr>
              <w:t xml:space="preserve">    </w:t>
            </w:r>
            <w:r w:rsidRPr="00F54BC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1071,25435</w:t>
            </w:r>
            <w:r w:rsidRPr="00F54BC1">
              <w:rPr>
                <w:sz w:val="24"/>
                <w:szCs w:val="24"/>
              </w:rPr>
              <w:t xml:space="preserve"> тыс. рублей;</w:t>
            </w:r>
          </w:p>
          <w:p w14:paraId="5E2FBFAB" w14:textId="77777777" w:rsidR="006C4573" w:rsidRPr="00F54BC1" w:rsidRDefault="006C4573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 </w:t>
            </w:r>
            <w:r w:rsidR="00330519">
              <w:rPr>
                <w:sz w:val="24"/>
                <w:szCs w:val="24"/>
              </w:rPr>
              <w:t xml:space="preserve">822,405 </w:t>
            </w:r>
            <w:r w:rsidRPr="00F54BC1">
              <w:rPr>
                <w:sz w:val="24"/>
                <w:szCs w:val="24"/>
              </w:rPr>
              <w:t xml:space="preserve">тыс. рублей;      </w:t>
            </w:r>
            <w:r>
              <w:rPr>
                <w:sz w:val="24"/>
                <w:szCs w:val="24"/>
              </w:rPr>
              <w:t xml:space="preserve">                   2020 год – 1224,383</w:t>
            </w:r>
            <w:r w:rsidRPr="00F54BC1">
              <w:rPr>
                <w:sz w:val="24"/>
                <w:szCs w:val="24"/>
              </w:rPr>
              <w:t xml:space="preserve"> тыс. рублей; </w:t>
            </w:r>
          </w:p>
          <w:p w14:paraId="68D8DDA2" w14:textId="77777777" w:rsidR="006C4573" w:rsidRPr="00F54BC1" w:rsidRDefault="006C4573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 </w:t>
            </w:r>
            <w:r w:rsidR="00EE0202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0,331</w:t>
            </w:r>
            <w:r w:rsidRPr="00F54BC1">
              <w:rPr>
                <w:sz w:val="24"/>
                <w:szCs w:val="24"/>
              </w:rPr>
              <w:t xml:space="preserve"> тыс. рублей;                         2021 год –  0,000 тыс. рублей;</w:t>
            </w:r>
          </w:p>
          <w:p w14:paraId="62BB79E0" w14:textId="77777777" w:rsidR="006C4573" w:rsidRPr="00F54BC1" w:rsidRDefault="006C4573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 179,843</w:t>
            </w:r>
            <w:r w:rsidRPr="00F54BC1">
              <w:rPr>
                <w:sz w:val="24"/>
                <w:szCs w:val="24"/>
              </w:rPr>
              <w:t xml:space="preserve"> тыс. рублей;                         2022 год – 0,000 тыс. рублей;</w:t>
            </w:r>
          </w:p>
          <w:p w14:paraId="4D3F610A" w14:textId="77777777" w:rsidR="006C4573" w:rsidRPr="00F54BC1" w:rsidRDefault="006C4573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179,843</w:t>
            </w:r>
            <w:r w:rsidRPr="00F54BC1">
              <w:rPr>
                <w:sz w:val="24"/>
                <w:szCs w:val="24"/>
              </w:rPr>
              <w:t xml:space="preserve"> </w:t>
            </w:r>
            <w:proofErr w:type="spellStart"/>
            <w:r w:rsidRPr="00F54BC1">
              <w:rPr>
                <w:sz w:val="24"/>
                <w:szCs w:val="24"/>
              </w:rPr>
              <w:t>тыс</w:t>
            </w:r>
            <w:proofErr w:type="gramStart"/>
            <w:r w:rsidRPr="00F54BC1">
              <w:rPr>
                <w:sz w:val="24"/>
                <w:szCs w:val="24"/>
              </w:rPr>
              <w:t>.р</w:t>
            </w:r>
            <w:proofErr w:type="gramEnd"/>
            <w:r w:rsidRPr="00F54BC1">
              <w:rPr>
                <w:sz w:val="24"/>
                <w:szCs w:val="24"/>
              </w:rPr>
              <w:t>ублей</w:t>
            </w:r>
            <w:proofErr w:type="spellEnd"/>
            <w:r w:rsidRPr="00F54BC1">
              <w:rPr>
                <w:sz w:val="24"/>
                <w:szCs w:val="24"/>
              </w:rPr>
              <w:t xml:space="preserve">;                         2023 год –  0,000 </w:t>
            </w:r>
            <w:proofErr w:type="spellStart"/>
            <w:r w:rsidRPr="00F54BC1">
              <w:rPr>
                <w:sz w:val="24"/>
                <w:szCs w:val="24"/>
              </w:rPr>
              <w:t>тыс.рублей</w:t>
            </w:r>
            <w:proofErr w:type="spellEnd"/>
            <w:r w:rsidRPr="00F54BC1">
              <w:rPr>
                <w:sz w:val="24"/>
                <w:szCs w:val="24"/>
              </w:rPr>
              <w:t>.</w:t>
            </w:r>
          </w:p>
          <w:p w14:paraId="137A8E3C" w14:textId="77777777" w:rsidR="006C4573" w:rsidRDefault="006C4573" w:rsidP="00582DFF">
            <w:pPr>
              <w:jc w:val="both"/>
              <w:rPr>
                <w:sz w:val="24"/>
                <w:szCs w:val="24"/>
              </w:rPr>
            </w:pPr>
          </w:p>
          <w:p w14:paraId="5FAF3FDA" w14:textId="77777777" w:rsidR="00F54BC1" w:rsidRPr="00582DFF" w:rsidRDefault="00F54BC1" w:rsidP="00582DFF">
            <w:pPr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 xml:space="preserve">         </w:t>
            </w:r>
            <w:r w:rsidRPr="00582DFF">
              <w:rPr>
                <w:sz w:val="24"/>
                <w:szCs w:val="24"/>
              </w:rPr>
              <w:t>- П</w:t>
            </w:r>
            <w:r w:rsidRPr="00582DFF">
              <w:rPr>
                <w:bCs/>
                <w:sz w:val="24"/>
                <w:szCs w:val="24"/>
              </w:rPr>
              <w:t xml:space="preserve">риложение  к </w:t>
            </w:r>
            <w:r w:rsidRPr="00582DFF">
              <w:rPr>
                <w:sz w:val="24"/>
                <w:szCs w:val="24"/>
              </w:rPr>
              <w:t xml:space="preserve">муниципальной Программе </w:t>
            </w:r>
            <w:r w:rsidR="00582DFF" w:rsidRPr="00582DFF">
              <w:rPr>
                <w:sz w:val="24"/>
                <w:szCs w:val="24"/>
              </w:rPr>
              <w:t xml:space="preserve">«Управление, содержание и распоряжение муниципальным имуществом  сельского поселения </w:t>
            </w:r>
            <w:proofErr w:type="spellStart"/>
            <w:r w:rsidR="00582DFF" w:rsidRPr="00582DFF">
              <w:rPr>
                <w:sz w:val="24"/>
                <w:szCs w:val="24"/>
              </w:rPr>
              <w:t>Суринск</w:t>
            </w:r>
            <w:proofErr w:type="spellEnd"/>
            <w:r w:rsidR="00582DFF" w:rsidRPr="00582DFF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582DFF" w:rsidRPr="00582DFF">
              <w:rPr>
                <w:sz w:val="24"/>
                <w:szCs w:val="24"/>
              </w:rPr>
              <w:t>Шигонский</w:t>
            </w:r>
            <w:proofErr w:type="spellEnd"/>
            <w:r w:rsidR="00582DFF" w:rsidRPr="00582DFF">
              <w:rPr>
                <w:sz w:val="24"/>
                <w:szCs w:val="24"/>
              </w:rPr>
              <w:t xml:space="preserve"> </w:t>
            </w:r>
            <w:r w:rsidR="00582DFF" w:rsidRPr="00582DFF">
              <w:rPr>
                <w:sz w:val="24"/>
                <w:szCs w:val="24"/>
              </w:rPr>
              <w:lastRenderedPageBreak/>
              <w:t xml:space="preserve">Самарской области  на 2019-2023 годы» </w:t>
            </w:r>
            <w:r w:rsidR="00582DFF" w:rsidRPr="00582DFF">
              <w:rPr>
                <w:b/>
                <w:bCs/>
                <w:sz w:val="24"/>
                <w:szCs w:val="24"/>
              </w:rPr>
              <w:t xml:space="preserve">Перечень мероприятий Программы сельского поселения </w:t>
            </w:r>
            <w:proofErr w:type="spellStart"/>
            <w:r w:rsidR="00582DFF" w:rsidRPr="00582DFF">
              <w:rPr>
                <w:b/>
                <w:bCs/>
                <w:sz w:val="24"/>
                <w:szCs w:val="24"/>
              </w:rPr>
              <w:t>Суринск</w:t>
            </w:r>
            <w:proofErr w:type="spellEnd"/>
            <w:r w:rsidR="00582DFF" w:rsidRPr="00582DFF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582DFF" w:rsidRPr="00582DFF">
              <w:rPr>
                <w:b/>
                <w:bCs/>
                <w:sz w:val="24"/>
                <w:szCs w:val="24"/>
              </w:rPr>
              <w:t>Шигонский</w:t>
            </w:r>
            <w:proofErr w:type="spellEnd"/>
            <w:r w:rsidR="00582DFF" w:rsidRPr="00582DFF">
              <w:rPr>
                <w:b/>
                <w:bCs/>
                <w:sz w:val="24"/>
                <w:szCs w:val="24"/>
              </w:rPr>
              <w:t xml:space="preserve"> Самарской области </w:t>
            </w:r>
            <w:r w:rsidRPr="00582DFF">
              <w:rPr>
                <w:sz w:val="24"/>
                <w:szCs w:val="24"/>
              </w:rPr>
              <w:t>изложить в новой редакции (Приложение</w:t>
            </w:r>
            <w:proofErr w:type="gramStart"/>
            <w:r w:rsidRPr="00582DFF">
              <w:rPr>
                <w:sz w:val="24"/>
                <w:szCs w:val="24"/>
              </w:rPr>
              <w:t xml:space="preserve"> )</w:t>
            </w:r>
            <w:proofErr w:type="gramEnd"/>
            <w:r w:rsidRPr="00582DFF">
              <w:rPr>
                <w:sz w:val="24"/>
                <w:szCs w:val="24"/>
              </w:rPr>
              <w:t>.</w:t>
            </w:r>
          </w:p>
          <w:p w14:paraId="613186E7" w14:textId="77777777" w:rsidR="00F54BC1" w:rsidRPr="00223CAE" w:rsidRDefault="00F54BC1" w:rsidP="00745BED">
            <w:pPr>
              <w:pStyle w:val="Standard"/>
              <w:jc w:val="both"/>
            </w:pPr>
          </w:p>
          <w:p w14:paraId="44113DA9" w14:textId="77777777" w:rsidR="00B8207D" w:rsidRPr="00223CAE" w:rsidRDefault="00684BAB" w:rsidP="00B8207D">
            <w:pPr>
              <w:pStyle w:val="Standard"/>
            </w:pPr>
            <w:r w:rsidRPr="00223CAE">
              <w:t xml:space="preserve">          </w:t>
            </w:r>
            <w:r w:rsidR="00B8207D" w:rsidRPr="00223CAE">
              <w:t xml:space="preserve"> 2.Опубликовать настоящее постановление в газете сельского поселения </w:t>
            </w:r>
            <w:proofErr w:type="spellStart"/>
            <w:r w:rsidR="00B8207D" w:rsidRPr="00223CAE">
              <w:t>Суринск</w:t>
            </w:r>
            <w:proofErr w:type="spellEnd"/>
          </w:p>
          <w:p w14:paraId="64774BE4" w14:textId="77777777" w:rsidR="006A080A" w:rsidRPr="00223CAE" w:rsidRDefault="00B8207D" w:rsidP="00B8207D">
            <w:pPr>
              <w:pStyle w:val="Standard"/>
            </w:pPr>
            <w:r w:rsidRPr="00223CAE">
              <w:t xml:space="preserve"> «</w:t>
            </w:r>
            <w:proofErr w:type="spellStart"/>
            <w:r w:rsidRPr="00223CAE">
              <w:t>Суринский</w:t>
            </w:r>
            <w:proofErr w:type="spellEnd"/>
            <w:r w:rsidRPr="00223CAE">
              <w:t xml:space="preserve"> Вестник» и на странице сельского поселения </w:t>
            </w:r>
            <w:proofErr w:type="spellStart"/>
            <w:r w:rsidRPr="00223CAE">
              <w:t>Суринск</w:t>
            </w:r>
            <w:proofErr w:type="spellEnd"/>
            <w:r w:rsidRPr="00223CAE">
              <w:t xml:space="preserve"> сайта муниципального района </w:t>
            </w:r>
            <w:proofErr w:type="spellStart"/>
            <w:r w:rsidRPr="00223CAE">
              <w:t>Шигонский</w:t>
            </w:r>
            <w:proofErr w:type="spellEnd"/>
            <w:r w:rsidRPr="00223CAE">
              <w:t xml:space="preserve">  </w:t>
            </w:r>
            <w:hyperlink r:id="rId9" w:history="1">
              <w:r w:rsidRPr="00223CAE">
                <w:rPr>
                  <w:rStyle w:val="afd"/>
                  <w:color w:val="auto"/>
                </w:rPr>
                <w:t>http://shigony.samregion.ru/mo_structure//</w:t>
              </w:r>
            </w:hyperlink>
            <w:r w:rsidRPr="00223CAE">
              <w:t xml:space="preserve">.  </w:t>
            </w:r>
          </w:p>
          <w:p w14:paraId="4FA75F51" w14:textId="77777777" w:rsidR="00B8207D" w:rsidRPr="00223CAE" w:rsidRDefault="006A080A" w:rsidP="006A080A">
            <w:pPr>
              <w:pStyle w:val="af2"/>
            </w:pPr>
            <w:r w:rsidRPr="00223CAE">
              <w:t xml:space="preserve">            3.Настоящее постановление вступает в силу с момента его официального опубликования.</w:t>
            </w:r>
            <w:r w:rsidR="00B8207D" w:rsidRPr="00223CAE">
              <w:t xml:space="preserve">                                                                                                                    </w:t>
            </w:r>
          </w:p>
          <w:p w14:paraId="63007912" w14:textId="77777777" w:rsidR="00B8207D" w:rsidRPr="00223CAE" w:rsidRDefault="00684BAB" w:rsidP="00B8207D">
            <w:pPr>
              <w:pStyle w:val="Standard"/>
              <w:jc w:val="both"/>
            </w:pPr>
            <w:r w:rsidRPr="00223CAE">
              <w:t xml:space="preserve">          </w:t>
            </w:r>
            <w:r w:rsidR="00576062" w:rsidRPr="00223CAE">
              <w:t xml:space="preserve">  </w:t>
            </w:r>
            <w:r w:rsidR="006A080A" w:rsidRPr="00223CAE">
              <w:t>4</w:t>
            </w:r>
            <w:r w:rsidR="00B8207D" w:rsidRPr="00223CAE">
              <w:t>.</w:t>
            </w:r>
            <w:proofErr w:type="gramStart"/>
            <w:r w:rsidR="00B8207D" w:rsidRPr="00223CAE">
              <w:t>Контроль за</w:t>
            </w:r>
            <w:proofErr w:type="gramEnd"/>
            <w:r w:rsidR="00B8207D" w:rsidRPr="00223CAE">
              <w:t xml:space="preserve"> выполнением настоящего </w:t>
            </w:r>
            <w:r w:rsidR="006A080A" w:rsidRPr="00223CAE">
              <w:t>п</w:t>
            </w:r>
            <w:r w:rsidR="00B8207D" w:rsidRPr="00223CAE">
              <w:t>остановления оставляю за собой.</w:t>
            </w:r>
          </w:p>
          <w:p w14:paraId="24318ECB" w14:textId="77777777" w:rsidR="004219EB" w:rsidRPr="00223CAE" w:rsidRDefault="004219EB" w:rsidP="00B8207D">
            <w:pPr>
              <w:pStyle w:val="Standard"/>
              <w:jc w:val="both"/>
            </w:pPr>
          </w:p>
          <w:p w14:paraId="1C3FC0C3" w14:textId="77777777" w:rsidR="004219EB" w:rsidRPr="00223CAE" w:rsidRDefault="004219EB" w:rsidP="00B8207D">
            <w:pPr>
              <w:pStyle w:val="Standard"/>
              <w:jc w:val="both"/>
            </w:pPr>
          </w:p>
          <w:p w14:paraId="54D2C976" w14:textId="77777777" w:rsidR="004219EB" w:rsidRPr="00223CAE" w:rsidRDefault="004219EB" w:rsidP="00B8207D">
            <w:pPr>
              <w:pStyle w:val="Standard"/>
              <w:jc w:val="both"/>
            </w:pPr>
          </w:p>
          <w:p w14:paraId="35879ECA" w14:textId="77777777" w:rsidR="00684BAB" w:rsidRPr="00223CAE" w:rsidRDefault="00684BAB" w:rsidP="00B8207D">
            <w:pPr>
              <w:pStyle w:val="Standard"/>
              <w:jc w:val="both"/>
            </w:pPr>
          </w:p>
          <w:p w14:paraId="2EE38CF1" w14:textId="65C7E692" w:rsidR="00E26E1B" w:rsidRDefault="007D1B90" w:rsidP="007D1B90">
            <w:pPr>
              <w:pStyle w:val="Standard"/>
              <w:jc w:val="both"/>
            </w:pPr>
            <w:r>
              <w:t xml:space="preserve">              </w:t>
            </w:r>
            <w:r w:rsidR="007438BA">
              <w:t>Г</w:t>
            </w:r>
            <w:r w:rsidR="002E6EF7">
              <w:t>лав</w:t>
            </w:r>
            <w:r>
              <w:t>а</w:t>
            </w:r>
            <w:r w:rsidR="001075F8">
              <w:t xml:space="preserve"> </w:t>
            </w:r>
            <w:r w:rsidR="00E26E1B">
              <w:t xml:space="preserve">сельского поселения </w:t>
            </w:r>
            <w:proofErr w:type="spellStart"/>
            <w:r w:rsidR="00E26E1B">
              <w:t>Суринск</w:t>
            </w:r>
            <w:proofErr w:type="spellEnd"/>
            <w:r w:rsidR="00E26E1B">
              <w:t xml:space="preserve">                                                   </w:t>
            </w:r>
            <w:r w:rsidR="00EE0202">
              <w:t xml:space="preserve"> </w:t>
            </w:r>
            <w:r w:rsidR="001075F8">
              <w:t xml:space="preserve"> </w:t>
            </w:r>
            <w:proofErr w:type="spellStart"/>
            <w:r w:rsidR="001075F8">
              <w:t>М.А.</w:t>
            </w:r>
            <w:r w:rsidR="00EE0202">
              <w:t>Лягашина</w:t>
            </w:r>
            <w:proofErr w:type="spellEnd"/>
            <w:r w:rsidR="002E6EF7">
              <w:t>.</w:t>
            </w:r>
          </w:p>
          <w:p w14:paraId="6AA2C00E" w14:textId="77777777" w:rsidR="00E26E1B" w:rsidRDefault="00E26E1B" w:rsidP="00E26E1B">
            <w:pPr>
              <w:pStyle w:val="Standard"/>
              <w:ind w:firstLine="885"/>
              <w:jc w:val="both"/>
            </w:pPr>
          </w:p>
          <w:p w14:paraId="00AED65F" w14:textId="77777777" w:rsidR="00E26E1B" w:rsidRDefault="00E26E1B" w:rsidP="00E26E1B">
            <w:pPr>
              <w:pStyle w:val="Standard"/>
              <w:ind w:firstLine="885"/>
              <w:jc w:val="both"/>
            </w:pPr>
          </w:p>
          <w:p w14:paraId="4E62A299" w14:textId="77777777" w:rsidR="00F4468D" w:rsidRDefault="00F4468D" w:rsidP="00F446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904A83E" w14:textId="77777777" w:rsidR="00F4468D" w:rsidRDefault="00F4468D" w:rsidP="00F446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2B71D9B" w14:textId="77777777" w:rsidR="00F4468D" w:rsidRDefault="00F4468D" w:rsidP="00F446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5F776EF" w14:textId="77777777" w:rsidR="00F4468D" w:rsidRDefault="00F4468D" w:rsidP="00F446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</w:p>
          <w:p w14:paraId="419A8E6F" w14:textId="77777777" w:rsidR="00F4468D" w:rsidRDefault="00F4468D" w:rsidP="00F446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1572079" w14:textId="5A258C20" w:rsidR="00F4468D" w:rsidRDefault="00F4468D" w:rsidP="00F446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D960EC">
              <w:rPr>
                <w:rFonts w:ascii="Times New Roman CYR" w:hAnsi="Times New Roman CYR" w:cs="Times New Roman CYR"/>
                <w:sz w:val="24"/>
                <w:szCs w:val="24"/>
              </w:rPr>
              <w:t>Исп. Кузнецов М.</w:t>
            </w:r>
            <w:proofErr w:type="gramStart"/>
            <w:r w:rsidR="00D960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14:paraId="6685AE3A" w14:textId="77777777" w:rsidR="00F4468D" w:rsidRPr="000A3F92" w:rsidRDefault="00F4468D" w:rsidP="00F446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E7D5A">
              <w:rPr>
                <w:sz w:val="24"/>
                <w:szCs w:val="24"/>
              </w:rPr>
              <w:t>24-1-</w:t>
            </w:r>
            <w:r>
              <w:rPr>
                <w:sz w:val="24"/>
                <w:szCs w:val="24"/>
              </w:rPr>
              <w:t>97</w:t>
            </w:r>
          </w:p>
          <w:p w14:paraId="3179D2F8" w14:textId="77777777" w:rsidR="0043341C" w:rsidRPr="00223CAE" w:rsidRDefault="0043341C" w:rsidP="002B6391">
            <w:pPr>
              <w:pStyle w:val="Standard"/>
            </w:pPr>
          </w:p>
        </w:tc>
      </w:tr>
      <w:tr w:rsidR="00B77313" w:rsidRPr="00CD054C" w14:paraId="06ABD6C8" w14:textId="77777777" w:rsidTr="00DA443F">
        <w:trPr>
          <w:trHeight w:val="5826"/>
        </w:trPr>
        <w:tc>
          <w:tcPr>
            <w:tcW w:w="10726" w:type="dxa"/>
          </w:tcPr>
          <w:p w14:paraId="5CF9B877" w14:textId="77777777" w:rsidR="003214F9" w:rsidRDefault="003214F9" w:rsidP="004219EB">
            <w:pPr>
              <w:rPr>
                <w:sz w:val="24"/>
                <w:szCs w:val="24"/>
              </w:rPr>
            </w:pPr>
          </w:p>
          <w:p w14:paraId="73268904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28634BDA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0461A52B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310A143A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6AB6B1FC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7DD7043C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3CCA5D05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3A5F5FF5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77F11D5B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780026B7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38DA21A8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234A0885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6A358BAA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233BDF30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4AEDF387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25A459A3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2D0F82A8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47142299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6A8030EE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52E20323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439F260A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4B831CAF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7FF03140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3C9E4F9F" w14:textId="77777777" w:rsidR="00BE761A" w:rsidRDefault="00BE761A" w:rsidP="004219EB">
            <w:pPr>
              <w:rPr>
                <w:sz w:val="24"/>
                <w:szCs w:val="24"/>
              </w:rPr>
            </w:pPr>
          </w:p>
          <w:p w14:paraId="20616BD8" w14:textId="77777777" w:rsidR="00166B76" w:rsidRDefault="00166B76" w:rsidP="00DA443F">
            <w:pPr>
              <w:tabs>
                <w:tab w:val="left" w:pos="9356"/>
              </w:tabs>
              <w:spacing w:line="360" w:lineRule="auto"/>
            </w:pPr>
          </w:p>
          <w:p w14:paraId="5472F238" w14:textId="77777777" w:rsidR="00166B76" w:rsidRDefault="00166B76" w:rsidP="00DA443F">
            <w:pPr>
              <w:tabs>
                <w:tab w:val="left" w:pos="9356"/>
              </w:tabs>
              <w:spacing w:line="360" w:lineRule="auto"/>
            </w:pPr>
          </w:p>
          <w:p w14:paraId="58C32363" w14:textId="77777777" w:rsidR="00166B76" w:rsidRDefault="00166B76" w:rsidP="00DA443F">
            <w:pPr>
              <w:tabs>
                <w:tab w:val="left" w:pos="9356"/>
              </w:tabs>
              <w:spacing w:line="360" w:lineRule="auto"/>
            </w:pPr>
          </w:p>
          <w:p w14:paraId="51316D06" w14:textId="77777777" w:rsidR="00166B76" w:rsidRDefault="00166B76" w:rsidP="00DA443F">
            <w:pPr>
              <w:tabs>
                <w:tab w:val="left" w:pos="9356"/>
              </w:tabs>
              <w:spacing w:line="360" w:lineRule="auto"/>
            </w:pPr>
          </w:p>
          <w:p w14:paraId="76C31B19" w14:textId="77777777" w:rsidR="00DA443F" w:rsidRDefault="00DA443F" w:rsidP="004219EB">
            <w:pPr>
              <w:rPr>
                <w:sz w:val="24"/>
                <w:szCs w:val="24"/>
              </w:rPr>
            </w:pPr>
          </w:p>
          <w:p w14:paraId="35F37EED" w14:textId="77777777" w:rsidR="00D01F00" w:rsidRPr="00CD054C" w:rsidRDefault="00D01F00" w:rsidP="00D01F0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   Прилож</w:t>
            </w:r>
            <w:r w:rsidRPr="00CD054C">
              <w:rPr>
                <w:sz w:val="24"/>
                <w:szCs w:val="24"/>
              </w:rPr>
              <w:t xml:space="preserve">ение к </w:t>
            </w:r>
            <w:r>
              <w:rPr>
                <w:sz w:val="24"/>
                <w:szCs w:val="24"/>
              </w:rPr>
              <w:t>п</w:t>
            </w:r>
            <w:r w:rsidRPr="00CD054C">
              <w:rPr>
                <w:sz w:val="24"/>
                <w:szCs w:val="24"/>
              </w:rPr>
              <w:t xml:space="preserve">остановлению </w:t>
            </w:r>
          </w:p>
          <w:p w14:paraId="59591E3E" w14:textId="77777777" w:rsidR="00D01F00" w:rsidRPr="00CD054C" w:rsidRDefault="00D01F00" w:rsidP="00D01F00">
            <w:pPr>
              <w:jc w:val="right"/>
              <w:rPr>
                <w:sz w:val="24"/>
                <w:szCs w:val="24"/>
              </w:rPr>
            </w:pPr>
            <w:r w:rsidRPr="00CD054C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Pr="00CD054C">
              <w:rPr>
                <w:sz w:val="24"/>
                <w:szCs w:val="24"/>
              </w:rPr>
              <w:t xml:space="preserve">сельского поселения </w:t>
            </w:r>
          </w:p>
          <w:p w14:paraId="4AEA09B0" w14:textId="77777777" w:rsidR="00D01F00" w:rsidRPr="00CD054C" w:rsidRDefault="00D01F00" w:rsidP="00D01F0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Суринск</w:t>
            </w:r>
            <w:proofErr w:type="spellEnd"/>
            <w:r w:rsidRPr="00CD054C">
              <w:rPr>
                <w:sz w:val="24"/>
                <w:szCs w:val="24"/>
              </w:rPr>
              <w:t xml:space="preserve"> муниципального района</w:t>
            </w:r>
          </w:p>
          <w:p w14:paraId="0F8284A0" w14:textId="77777777" w:rsidR="00D01F00" w:rsidRPr="00CD054C" w:rsidRDefault="00D01F00" w:rsidP="00D01F00">
            <w:pPr>
              <w:jc w:val="right"/>
              <w:rPr>
                <w:sz w:val="24"/>
                <w:szCs w:val="24"/>
              </w:rPr>
            </w:pPr>
            <w:proofErr w:type="spellStart"/>
            <w:r w:rsidRPr="00CD054C">
              <w:rPr>
                <w:sz w:val="24"/>
                <w:szCs w:val="24"/>
              </w:rPr>
              <w:t>Шигонский</w:t>
            </w:r>
            <w:proofErr w:type="spellEnd"/>
            <w:r w:rsidRPr="00CD054C">
              <w:rPr>
                <w:sz w:val="24"/>
                <w:szCs w:val="24"/>
              </w:rPr>
              <w:t xml:space="preserve"> Самарской области</w:t>
            </w:r>
          </w:p>
          <w:p w14:paraId="1D269FE1" w14:textId="77777777" w:rsidR="00D01F00" w:rsidRPr="00CD054C" w:rsidRDefault="00D01F00" w:rsidP="00D01F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054C">
              <w:rPr>
                <w:sz w:val="24"/>
                <w:szCs w:val="24"/>
              </w:rPr>
              <w:t>т</w:t>
            </w:r>
            <w:r w:rsidR="007214B6">
              <w:rPr>
                <w:sz w:val="24"/>
                <w:szCs w:val="24"/>
              </w:rPr>
              <w:t xml:space="preserve"> </w:t>
            </w:r>
            <w:r w:rsidR="00AD42C6">
              <w:rPr>
                <w:sz w:val="24"/>
                <w:szCs w:val="24"/>
              </w:rPr>
              <w:t>09.11</w:t>
            </w:r>
            <w:r w:rsidR="007214B6">
              <w:rPr>
                <w:sz w:val="24"/>
                <w:szCs w:val="24"/>
              </w:rPr>
              <w:t>.2018</w:t>
            </w:r>
            <w:r>
              <w:rPr>
                <w:sz w:val="24"/>
                <w:szCs w:val="24"/>
              </w:rPr>
              <w:t xml:space="preserve">года </w:t>
            </w:r>
            <w:r w:rsidRPr="00CD054C">
              <w:rPr>
                <w:sz w:val="24"/>
                <w:szCs w:val="24"/>
              </w:rPr>
              <w:t xml:space="preserve"> №</w:t>
            </w:r>
            <w:r w:rsidR="00AD42C6">
              <w:rPr>
                <w:sz w:val="24"/>
                <w:szCs w:val="24"/>
              </w:rPr>
              <w:t xml:space="preserve"> 98</w:t>
            </w:r>
            <w:r w:rsidRPr="00CD054C">
              <w:rPr>
                <w:sz w:val="24"/>
                <w:szCs w:val="24"/>
              </w:rPr>
              <w:t xml:space="preserve"> </w:t>
            </w:r>
          </w:p>
          <w:p w14:paraId="6DD04597" w14:textId="77777777" w:rsidR="00D01F00" w:rsidRPr="00CD054C" w:rsidRDefault="00D01F00" w:rsidP="00D01F00">
            <w:pPr>
              <w:jc w:val="right"/>
              <w:rPr>
                <w:sz w:val="24"/>
                <w:szCs w:val="24"/>
              </w:rPr>
            </w:pPr>
          </w:p>
          <w:p w14:paraId="6A0A9D4D" w14:textId="77777777" w:rsidR="00D01F00" w:rsidRPr="00CD054C" w:rsidRDefault="00D01F00" w:rsidP="00D01F00">
            <w:pPr>
              <w:jc w:val="right"/>
              <w:rPr>
                <w:sz w:val="24"/>
                <w:szCs w:val="24"/>
              </w:rPr>
            </w:pPr>
          </w:p>
          <w:p w14:paraId="34417F18" w14:textId="77777777" w:rsidR="00D01F00" w:rsidRPr="00CD054C" w:rsidRDefault="00D01F00" w:rsidP="00D01F00">
            <w:pPr>
              <w:jc w:val="right"/>
              <w:rPr>
                <w:sz w:val="24"/>
                <w:szCs w:val="24"/>
              </w:rPr>
            </w:pPr>
          </w:p>
          <w:p w14:paraId="4FB599AE" w14:textId="77777777" w:rsidR="00D01F00" w:rsidRPr="00CD054C" w:rsidRDefault="00D01F00" w:rsidP="00D01F00">
            <w:pPr>
              <w:jc w:val="right"/>
              <w:rPr>
                <w:sz w:val="24"/>
                <w:szCs w:val="24"/>
              </w:rPr>
            </w:pPr>
          </w:p>
          <w:p w14:paraId="04D57983" w14:textId="77777777" w:rsidR="00D01F00" w:rsidRDefault="00D01F00" w:rsidP="00D01F00">
            <w:pPr>
              <w:jc w:val="right"/>
              <w:rPr>
                <w:sz w:val="24"/>
                <w:szCs w:val="24"/>
              </w:rPr>
            </w:pPr>
          </w:p>
          <w:p w14:paraId="0CA34D24" w14:textId="77777777" w:rsidR="00166B76" w:rsidRDefault="00166B76" w:rsidP="00D01F00">
            <w:pPr>
              <w:jc w:val="right"/>
              <w:rPr>
                <w:sz w:val="24"/>
                <w:szCs w:val="24"/>
              </w:rPr>
            </w:pPr>
          </w:p>
          <w:p w14:paraId="6FD31A8B" w14:textId="77777777" w:rsidR="00166B76" w:rsidRDefault="00166B76" w:rsidP="00D01F00">
            <w:pPr>
              <w:jc w:val="right"/>
              <w:rPr>
                <w:sz w:val="24"/>
                <w:szCs w:val="24"/>
              </w:rPr>
            </w:pPr>
          </w:p>
          <w:p w14:paraId="10AE36BE" w14:textId="77777777" w:rsidR="00166B76" w:rsidRDefault="00166B76" w:rsidP="00D01F00">
            <w:pPr>
              <w:jc w:val="right"/>
              <w:rPr>
                <w:sz w:val="24"/>
                <w:szCs w:val="24"/>
              </w:rPr>
            </w:pPr>
          </w:p>
          <w:p w14:paraId="0676CE66" w14:textId="77777777" w:rsidR="00166B76" w:rsidRPr="00CD054C" w:rsidRDefault="00166B76" w:rsidP="00D01F00">
            <w:pPr>
              <w:jc w:val="right"/>
              <w:rPr>
                <w:sz w:val="24"/>
                <w:szCs w:val="24"/>
              </w:rPr>
            </w:pPr>
          </w:p>
          <w:p w14:paraId="16D8DB73" w14:textId="77777777" w:rsidR="00D01F00" w:rsidRPr="00CD054C" w:rsidRDefault="00D01F00" w:rsidP="00D01F00">
            <w:pPr>
              <w:jc w:val="right"/>
              <w:rPr>
                <w:sz w:val="24"/>
                <w:szCs w:val="24"/>
              </w:rPr>
            </w:pPr>
          </w:p>
          <w:p w14:paraId="18678DB1" w14:textId="77777777" w:rsidR="00D01F00" w:rsidRPr="00CD054C" w:rsidRDefault="00D01F00" w:rsidP="00D01F00">
            <w:pPr>
              <w:pStyle w:val="af2"/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CD054C">
              <w:rPr>
                <w:rStyle w:val="a6"/>
                <w:sz w:val="36"/>
                <w:szCs w:val="36"/>
              </w:rPr>
              <w:t>Муниципальная Программа</w:t>
            </w:r>
            <w:r w:rsidRPr="00CD054C">
              <w:rPr>
                <w:sz w:val="36"/>
                <w:szCs w:val="36"/>
              </w:rPr>
              <w:br/>
            </w:r>
            <w:r w:rsidRPr="00CD054C">
              <w:rPr>
                <w:b/>
                <w:bCs/>
                <w:sz w:val="36"/>
                <w:szCs w:val="36"/>
              </w:rPr>
              <w:t xml:space="preserve">«Управление, содержание и распоряжение муниципальным имуществом в сельском поселении </w:t>
            </w:r>
            <w:proofErr w:type="spellStart"/>
            <w:r>
              <w:rPr>
                <w:b/>
                <w:bCs/>
                <w:sz w:val="36"/>
                <w:szCs w:val="36"/>
              </w:rPr>
              <w:t>Суринск</w:t>
            </w:r>
            <w:proofErr w:type="spellEnd"/>
            <w:r w:rsidRPr="00CD054C">
              <w:rPr>
                <w:b/>
                <w:bCs/>
                <w:sz w:val="36"/>
                <w:szCs w:val="36"/>
              </w:rPr>
              <w:t xml:space="preserve"> муниципального района </w:t>
            </w:r>
            <w:proofErr w:type="spellStart"/>
            <w:r w:rsidRPr="00CD054C">
              <w:rPr>
                <w:b/>
                <w:bCs/>
                <w:sz w:val="36"/>
                <w:szCs w:val="36"/>
              </w:rPr>
              <w:t>Шигонский</w:t>
            </w:r>
            <w:proofErr w:type="spellEnd"/>
            <w:r w:rsidRPr="00CD054C">
              <w:rPr>
                <w:b/>
                <w:bCs/>
                <w:sz w:val="36"/>
                <w:szCs w:val="36"/>
              </w:rPr>
              <w:t xml:space="preserve"> Самарской области</w:t>
            </w:r>
          </w:p>
          <w:p w14:paraId="57B37AA5" w14:textId="77777777" w:rsidR="00D01F00" w:rsidRPr="00CD054C" w:rsidRDefault="00D01F00" w:rsidP="00D01F00">
            <w:pPr>
              <w:pStyle w:val="af2"/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CD054C">
              <w:rPr>
                <w:b/>
                <w:bCs/>
                <w:sz w:val="36"/>
                <w:szCs w:val="36"/>
              </w:rPr>
              <w:t xml:space="preserve">  на 201</w:t>
            </w:r>
            <w:r w:rsidR="007214B6">
              <w:rPr>
                <w:b/>
                <w:bCs/>
                <w:sz w:val="36"/>
                <w:szCs w:val="36"/>
              </w:rPr>
              <w:t>9 - 2023</w:t>
            </w:r>
            <w:r w:rsidRPr="00CD054C">
              <w:rPr>
                <w:b/>
                <w:bCs/>
                <w:sz w:val="36"/>
                <w:szCs w:val="36"/>
              </w:rPr>
              <w:t>годы»</w:t>
            </w:r>
          </w:p>
          <w:p w14:paraId="1B74E063" w14:textId="634B0EEE" w:rsidR="00D01F00" w:rsidRPr="00CD054C" w:rsidRDefault="00787BFB" w:rsidP="00D01F00">
            <w:pPr>
              <w:pStyle w:val="af2"/>
              <w:spacing w:line="360" w:lineRule="auto"/>
              <w:jc w:val="center"/>
              <w:rPr>
                <w:rStyle w:val="a6"/>
              </w:rPr>
            </w:pPr>
            <w:r>
              <w:rPr>
                <w:rStyle w:val="a6"/>
              </w:rPr>
              <w:t>(в редакции постановления №</w:t>
            </w:r>
            <w:r w:rsidR="001075F8">
              <w:rPr>
                <w:rStyle w:val="a6"/>
              </w:rPr>
              <w:t xml:space="preserve"> </w:t>
            </w:r>
            <w:r w:rsidR="007D1B90">
              <w:rPr>
                <w:rStyle w:val="a6"/>
              </w:rPr>
              <w:t>35</w:t>
            </w:r>
            <w:r w:rsidR="00F4468D">
              <w:rPr>
                <w:rStyle w:val="a6"/>
              </w:rPr>
              <w:t xml:space="preserve"> </w:t>
            </w:r>
            <w:r>
              <w:rPr>
                <w:rStyle w:val="a6"/>
              </w:rPr>
              <w:t>от</w:t>
            </w:r>
            <w:r w:rsidR="001075F8">
              <w:rPr>
                <w:rStyle w:val="a6"/>
              </w:rPr>
              <w:t xml:space="preserve"> </w:t>
            </w:r>
            <w:r w:rsidR="004925BE">
              <w:rPr>
                <w:rStyle w:val="a6"/>
              </w:rPr>
              <w:t>1</w:t>
            </w:r>
            <w:r w:rsidR="007D1B90">
              <w:rPr>
                <w:rStyle w:val="a6"/>
              </w:rPr>
              <w:t>6</w:t>
            </w:r>
            <w:r w:rsidR="004925BE">
              <w:rPr>
                <w:rStyle w:val="a6"/>
              </w:rPr>
              <w:t>.0</w:t>
            </w:r>
            <w:r w:rsidR="007D1B90">
              <w:rPr>
                <w:rStyle w:val="a6"/>
              </w:rPr>
              <w:t>4</w:t>
            </w:r>
            <w:r w:rsidR="006C4573">
              <w:rPr>
                <w:rStyle w:val="a6"/>
              </w:rPr>
              <w:t>.</w:t>
            </w:r>
            <w:r w:rsidR="00EE0202">
              <w:rPr>
                <w:rStyle w:val="a6"/>
              </w:rPr>
              <w:t>2021</w:t>
            </w:r>
            <w:r>
              <w:rPr>
                <w:rStyle w:val="a6"/>
              </w:rPr>
              <w:t xml:space="preserve"> года)</w:t>
            </w:r>
          </w:p>
          <w:p w14:paraId="6DD104A3" w14:textId="77777777" w:rsidR="009319D3" w:rsidRDefault="009319D3" w:rsidP="005639D8">
            <w:pPr>
              <w:pStyle w:val="af2"/>
              <w:rPr>
                <w:b/>
                <w:bCs/>
              </w:rPr>
            </w:pPr>
          </w:p>
        </w:tc>
      </w:tr>
    </w:tbl>
    <w:p w14:paraId="095B69FC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12FDAC49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28C727CA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7B4E3DDB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03A7F3B9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5D3DA8BE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217F6521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2F57703E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4879B86A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00A495B3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450FA9AD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04ED2DCA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1A025874" w14:textId="77777777" w:rsidR="004F209D" w:rsidRPr="00CD054C" w:rsidRDefault="004F209D">
      <w:pPr>
        <w:pStyle w:val="af2"/>
        <w:spacing w:line="360" w:lineRule="auto"/>
        <w:jc w:val="center"/>
        <w:rPr>
          <w:rStyle w:val="a6"/>
        </w:rPr>
      </w:pPr>
    </w:p>
    <w:p w14:paraId="67082B36" w14:textId="77777777" w:rsidR="004F209D" w:rsidRDefault="004F209D">
      <w:pPr>
        <w:pStyle w:val="af2"/>
        <w:spacing w:line="360" w:lineRule="auto"/>
        <w:jc w:val="center"/>
        <w:rPr>
          <w:rStyle w:val="a6"/>
        </w:rPr>
      </w:pPr>
    </w:p>
    <w:p w14:paraId="3F6EA4FD" w14:textId="77777777" w:rsidR="0043341C" w:rsidRDefault="0043341C">
      <w:pPr>
        <w:pStyle w:val="af2"/>
        <w:spacing w:line="360" w:lineRule="auto"/>
        <w:jc w:val="center"/>
        <w:rPr>
          <w:rStyle w:val="a6"/>
        </w:rPr>
      </w:pPr>
    </w:p>
    <w:p w14:paraId="12BC46BE" w14:textId="77777777" w:rsidR="0043341C" w:rsidRDefault="0043341C">
      <w:pPr>
        <w:pStyle w:val="af2"/>
        <w:spacing w:line="360" w:lineRule="auto"/>
        <w:jc w:val="center"/>
        <w:rPr>
          <w:rStyle w:val="a6"/>
        </w:rPr>
      </w:pPr>
    </w:p>
    <w:p w14:paraId="5BF2AFC7" w14:textId="77777777" w:rsidR="003214F9" w:rsidRDefault="003214F9">
      <w:pPr>
        <w:pStyle w:val="af2"/>
        <w:spacing w:line="360" w:lineRule="auto"/>
        <w:jc w:val="center"/>
        <w:rPr>
          <w:rStyle w:val="a6"/>
        </w:rPr>
      </w:pPr>
    </w:p>
    <w:p w14:paraId="084E4D72" w14:textId="77777777" w:rsidR="004E6E56" w:rsidRPr="00CD054C" w:rsidRDefault="004E6E56">
      <w:pPr>
        <w:pStyle w:val="af2"/>
        <w:spacing w:line="360" w:lineRule="auto"/>
        <w:jc w:val="center"/>
        <w:rPr>
          <w:rStyle w:val="a6"/>
        </w:rPr>
      </w:pPr>
    </w:p>
    <w:p w14:paraId="3EFDD453" w14:textId="77777777" w:rsidR="00C9632D" w:rsidRDefault="005054AA" w:rsidP="00CD054C">
      <w:pPr>
        <w:pStyle w:val="af2"/>
        <w:spacing w:line="360" w:lineRule="auto"/>
        <w:rPr>
          <w:rStyle w:val="a6"/>
        </w:rPr>
      </w:pPr>
      <w:r>
        <w:rPr>
          <w:rStyle w:val="a6"/>
        </w:rPr>
        <w:t xml:space="preserve">       </w:t>
      </w:r>
    </w:p>
    <w:p w14:paraId="2AC739B0" w14:textId="77777777" w:rsidR="003846B2" w:rsidRPr="00CD054C" w:rsidRDefault="005774F5" w:rsidP="00CD054C">
      <w:pPr>
        <w:pStyle w:val="af2"/>
        <w:spacing w:line="360" w:lineRule="auto"/>
      </w:pPr>
      <w:r>
        <w:rPr>
          <w:rStyle w:val="a6"/>
        </w:rPr>
        <w:t xml:space="preserve">                                    </w:t>
      </w:r>
      <w:r w:rsidR="00CD054C">
        <w:rPr>
          <w:rStyle w:val="a6"/>
        </w:rPr>
        <w:t xml:space="preserve"> </w:t>
      </w:r>
      <w:r w:rsidR="003846B2" w:rsidRPr="00CD054C">
        <w:rPr>
          <w:rStyle w:val="a6"/>
        </w:rPr>
        <w:t>1. ПАСПОРТ МУНИЦИПАЛЬНОЙ ПРОГРАММЫ</w:t>
      </w:r>
    </w:p>
    <w:p w14:paraId="37FCDDFE" w14:textId="77777777" w:rsidR="003846B2" w:rsidRPr="00CD054C" w:rsidRDefault="003846B2">
      <w:pPr>
        <w:pStyle w:val="af2"/>
        <w:jc w:val="center"/>
      </w:pPr>
    </w:p>
    <w:tbl>
      <w:tblPr>
        <w:tblW w:w="103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819"/>
      </w:tblGrid>
      <w:tr w:rsidR="003846B2" w:rsidRPr="00CD054C" w14:paraId="47E83024" w14:textId="77777777" w:rsidTr="004609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D36EE" w14:textId="77777777" w:rsidR="003846B2" w:rsidRPr="00CD054C" w:rsidRDefault="003846B2" w:rsidP="00885592">
            <w:pPr>
              <w:pStyle w:val="af2"/>
            </w:pPr>
            <w:r w:rsidRPr="00CD054C">
              <w:rPr>
                <w:b/>
                <w:bCs/>
              </w:rPr>
              <w:t>Наименование</w:t>
            </w:r>
            <w:r w:rsidRPr="00CD054C">
              <w:rPr>
                <w:b/>
                <w:bCs/>
              </w:rPr>
              <w:br/>
            </w:r>
            <w:r w:rsidR="00885592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4A9D" w14:textId="77777777" w:rsidR="003846B2" w:rsidRPr="00CD054C" w:rsidRDefault="003846B2" w:rsidP="007214B6">
            <w:pPr>
              <w:pStyle w:val="af2"/>
            </w:pPr>
            <w:r w:rsidRPr="00CD054C">
              <w:t xml:space="preserve">Муниципальная </w:t>
            </w:r>
            <w:r w:rsidR="00A7203C">
              <w:t>П</w:t>
            </w:r>
            <w:r w:rsidRPr="00CD054C">
              <w:t xml:space="preserve">рограмма «Управление, содержание и распоряжение муниципальным имуществом в сельском поселении </w:t>
            </w:r>
            <w:proofErr w:type="spellStart"/>
            <w:r w:rsidR="005572AC">
              <w:t>Суринск</w:t>
            </w:r>
            <w:proofErr w:type="spellEnd"/>
            <w:r w:rsidRPr="00CD054C">
              <w:t xml:space="preserve"> муниципального района </w:t>
            </w:r>
            <w:proofErr w:type="spellStart"/>
            <w:r w:rsidRPr="00CD054C">
              <w:t>Шигонский</w:t>
            </w:r>
            <w:proofErr w:type="spellEnd"/>
            <w:r w:rsidRPr="00CD054C">
              <w:t xml:space="preserve"> Самарской области  на 201</w:t>
            </w:r>
            <w:r w:rsidR="007214B6">
              <w:t>9-2023</w:t>
            </w:r>
            <w:r w:rsidRPr="00CD054C">
              <w:t xml:space="preserve"> годы» (далее – Программа).</w:t>
            </w:r>
          </w:p>
        </w:tc>
      </w:tr>
      <w:tr w:rsidR="003846B2" w:rsidRPr="00CD054C" w14:paraId="180F3749" w14:textId="77777777" w:rsidTr="004609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BBD61" w14:textId="77777777" w:rsidR="003846B2" w:rsidRPr="00CD054C" w:rsidRDefault="003846B2" w:rsidP="00885592">
            <w:pPr>
              <w:pStyle w:val="af2"/>
            </w:pPr>
            <w:r w:rsidRPr="00CD054C">
              <w:rPr>
                <w:b/>
                <w:bCs/>
              </w:rPr>
              <w:t xml:space="preserve">Основание для разработки </w:t>
            </w:r>
            <w:r w:rsidR="00885592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0615" w14:textId="77777777" w:rsidR="003846B2" w:rsidRPr="00CD054C" w:rsidRDefault="003846B2" w:rsidP="005572AC">
            <w:pPr>
              <w:pStyle w:val="af2"/>
            </w:pPr>
            <w:r w:rsidRPr="00CD054C">
              <w:t>Федеральный закон</w:t>
            </w:r>
            <w:r w:rsidR="005572AC">
              <w:t xml:space="preserve"> от 06.10</w:t>
            </w:r>
            <w:r w:rsidR="00885592">
              <w:t>.</w:t>
            </w:r>
            <w:r w:rsidR="005572AC">
              <w:t>2003 года №</w:t>
            </w:r>
            <w:r w:rsidRPr="00CD054C">
              <w:t xml:space="preserve"> 131 </w:t>
            </w:r>
            <w:r w:rsidR="005572AC">
              <w:t>–ФЗ «Об общих принципах организации местного самоуправления в Российской  Федерации»</w:t>
            </w:r>
            <w:r w:rsidRPr="00CD054C">
              <w:rPr>
                <w:color w:val="FF0000"/>
              </w:rPr>
              <w:t>.</w:t>
            </w:r>
          </w:p>
        </w:tc>
      </w:tr>
      <w:tr w:rsidR="003846B2" w:rsidRPr="00CD054C" w14:paraId="73F3E981" w14:textId="77777777" w:rsidTr="004609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8B554" w14:textId="77777777" w:rsidR="003846B2" w:rsidRPr="00CD054C" w:rsidRDefault="003846B2" w:rsidP="00205C6D">
            <w:pPr>
              <w:pStyle w:val="af2"/>
            </w:pPr>
            <w:r w:rsidRPr="00CD054C">
              <w:rPr>
                <w:b/>
                <w:bCs/>
              </w:rPr>
              <w:t>Заказчик</w:t>
            </w:r>
            <w:r w:rsidRPr="00CD054C">
              <w:rPr>
                <w:b/>
                <w:bCs/>
              </w:rPr>
              <w:br/>
            </w:r>
            <w:r w:rsidR="00205C6D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07C6" w14:textId="77777777" w:rsidR="003846B2" w:rsidRPr="00CD054C" w:rsidRDefault="003846B2" w:rsidP="005572AC">
            <w:pPr>
              <w:pStyle w:val="af2"/>
            </w:pPr>
            <w:r w:rsidRPr="00CD054C">
              <w:t xml:space="preserve">Администрация сельского поселения </w:t>
            </w:r>
            <w:proofErr w:type="spellStart"/>
            <w:r w:rsidR="005572AC">
              <w:t>Суринск</w:t>
            </w:r>
            <w:proofErr w:type="spellEnd"/>
            <w:r w:rsidRPr="00CD054C">
              <w:t xml:space="preserve"> муниципального района </w:t>
            </w:r>
            <w:proofErr w:type="spellStart"/>
            <w:r w:rsidRPr="00CD054C">
              <w:t>Шигонский</w:t>
            </w:r>
            <w:proofErr w:type="spellEnd"/>
            <w:r w:rsidRPr="00CD054C">
              <w:t xml:space="preserve"> Самарской области.</w:t>
            </w:r>
          </w:p>
        </w:tc>
      </w:tr>
      <w:tr w:rsidR="003846B2" w:rsidRPr="00CD054C" w14:paraId="153C0D04" w14:textId="77777777" w:rsidTr="004609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1EB01" w14:textId="77777777" w:rsidR="003846B2" w:rsidRPr="00CD054C" w:rsidRDefault="003846B2" w:rsidP="00885592">
            <w:pPr>
              <w:pStyle w:val="af2"/>
            </w:pPr>
            <w:r w:rsidRPr="00CD054C">
              <w:rPr>
                <w:b/>
                <w:bCs/>
              </w:rPr>
              <w:t xml:space="preserve">Основной разработчик </w:t>
            </w:r>
            <w:r w:rsidR="00885592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69FE" w14:textId="77777777" w:rsidR="003846B2" w:rsidRPr="00CD054C" w:rsidRDefault="003846B2" w:rsidP="005572AC">
            <w:pPr>
              <w:pStyle w:val="af2"/>
            </w:pPr>
            <w:r w:rsidRPr="00CD054C">
              <w:t xml:space="preserve">Администрация сельского поселения </w:t>
            </w:r>
            <w:proofErr w:type="spellStart"/>
            <w:r w:rsidR="005572AC">
              <w:t>Суринск</w:t>
            </w:r>
            <w:proofErr w:type="spellEnd"/>
            <w:r w:rsidRPr="00CD054C">
              <w:t xml:space="preserve"> муниципального района </w:t>
            </w:r>
            <w:proofErr w:type="spellStart"/>
            <w:r w:rsidRPr="00CD054C">
              <w:t>Шигонский</w:t>
            </w:r>
            <w:proofErr w:type="spellEnd"/>
            <w:r w:rsidRPr="00CD054C">
              <w:t xml:space="preserve"> Самарской области.</w:t>
            </w:r>
          </w:p>
        </w:tc>
      </w:tr>
      <w:tr w:rsidR="00CB2193" w:rsidRPr="00CD054C" w14:paraId="20B6697E" w14:textId="77777777" w:rsidTr="004609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C20D4" w14:textId="77777777" w:rsidR="00CB2193" w:rsidRPr="00CD054C" w:rsidRDefault="00CB2193" w:rsidP="00885592">
            <w:pPr>
              <w:pStyle w:val="af2"/>
              <w:rPr>
                <w:b/>
                <w:bCs/>
              </w:rPr>
            </w:pPr>
            <w:r w:rsidRPr="00CD054C">
              <w:rPr>
                <w:b/>
                <w:bCs/>
              </w:rPr>
              <w:t>Цели</w:t>
            </w:r>
            <w:r>
              <w:rPr>
                <w:b/>
                <w:bCs/>
              </w:rPr>
              <w:t xml:space="preserve"> П</w:t>
            </w:r>
            <w:r w:rsidRPr="00CD054C">
              <w:rPr>
                <w:b/>
                <w:bCs/>
              </w:rPr>
              <w:t>рограмм</w:t>
            </w:r>
            <w:r>
              <w:rPr>
                <w:b/>
                <w:bCs/>
              </w:rPr>
              <w:t>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3EB5" w14:textId="77777777" w:rsidR="00CB2193" w:rsidRPr="00CD054C" w:rsidRDefault="00CB2193" w:rsidP="00B87C28">
            <w:pPr>
              <w:pStyle w:val="af2"/>
            </w:pPr>
            <w:r>
              <w:t>П</w:t>
            </w:r>
            <w:r w:rsidRPr="00CD054C">
              <w:t>овышени</w:t>
            </w:r>
            <w:r>
              <w:t>е</w:t>
            </w:r>
            <w:r w:rsidRPr="00CD054C">
              <w:t xml:space="preserve"> доходной части бюджета поселения, обеспечени</w:t>
            </w:r>
            <w:r w:rsidR="00163F98">
              <w:t>е</w:t>
            </w:r>
            <w:r w:rsidRPr="00CD054C">
              <w:t xml:space="preserve"> своевременного по</w:t>
            </w:r>
            <w:r>
              <w:t>ступления денежных сре</w:t>
            </w:r>
            <w:proofErr w:type="gramStart"/>
            <w:r>
              <w:t xml:space="preserve">дств  </w:t>
            </w:r>
            <w:r w:rsidRPr="00CD054C">
              <w:t>в б</w:t>
            </w:r>
            <w:proofErr w:type="gramEnd"/>
            <w:r w:rsidRPr="00CD054C">
              <w:t xml:space="preserve">юджет сельского поселения </w:t>
            </w:r>
            <w:proofErr w:type="spellStart"/>
            <w:r>
              <w:t>Суринск</w:t>
            </w:r>
            <w:proofErr w:type="spellEnd"/>
            <w:r w:rsidRPr="00CD054C">
              <w:t xml:space="preserve"> и их использовани</w:t>
            </w:r>
            <w:r w:rsidR="00B87C28">
              <w:t>е</w:t>
            </w:r>
            <w:r w:rsidRPr="00CD054C">
              <w:t xml:space="preserve"> на успешное выполнение полномочий.</w:t>
            </w:r>
          </w:p>
        </w:tc>
      </w:tr>
      <w:tr w:rsidR="003846B2" w:rsidRPr="00CD054C" w14:paraId="0AC40DC2" w14:textId="77777777" w:rsidTr="004609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9C20B" w14:textId="77777777" w:rsidR="003846B2" w:rsidRPr="00CD054C" w:rsidRDefault="00CB2193" w:rsidP="00885592">
            <w:pPr>
              <w:pStyle w:val="af2"/>
            </w:pPr>
            <w:r>
              <w:rPr>
                <w:b/>
                <w:bCs/>
              </w:rPr>
              <w:t>З</w:t>
            </w:r>
            <w:r w:rsidR="003846B2" w:rsidRPr="00CD054C">
              <w:rPr>
                <w:b/>
                <w:bCs/>
              </w:rPr>
              <w:t xml:space="preserve">адачи </w:t>
            </w:r>
            <w:r w:rsidR="00885592">
              <w:rPr>
                <w:b/>
                <w:bCs/>
              </w:rPr>
              <w:t>П</w:t>
            </w:r>
            <w:r w:rsidR="003846B2"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ED79" w14:textId="77777777" w:rsidR="003846B2" w:rsidRPr="00CD054C" w:rsidRDefault="003846B2" w:rsidP="00B87C28">
            <w:pPr>
              <w:pStyle w:val="af2"/>
            </w:pPr>
            <w:r w:rsidRPr="00CD054C">
              <w:t>Созда</w:t>
            </w:r>
            <w:r w:rsidR="00163F98">
              <w:t>ть</w:t>
            </w:r>
            <w:r w:rsidRPr="00CD054C">
              <w:t xml:space="preserve"> услови</w:t>
            </w:r>
            <w:r w:rsidR="00163F98">
              <w:t>я</w:t>
            </w:r>
            <w:r w:rsidRPr="00CD054C">
              <w:t xml:space="preserve"> для эффективного управления и распоряжения муниципальным имуществом муниципального образования сельского поселения </w:t>
            </w:r>
            <w:proofErr w:type="spellStart"/>
            <w:r w:rsidR="00036927">
              <w:t>Суринск</w:t>
            </w:r>
            <w:proofErr w:type="spellEnd"/>
            <w:proofErr w:type="gramStart"/>
            <w:r w:rsidRPr="00CD054C">
              <w:t xml:space="preserve"> </w:t>
            </w:r>
            <w:r w:rsidR="00B87C28">
              <w:t>.</w:t>
            </w:r>
            <w:proofErr w:type="gramEnd"/>
            <w:r w:rsidR="00B87C28">
              <w:t xml:space="preserve">Оформить права муниципальной собственности </w:t>
            </w:r>
            <w:r w:rsidR="00056120">
              <w:t xml:space="preserve"> на все объекты недвижимости</w:t>
            </w:r>
            <w:r w:rsidR="00B87C28">
              <w:t xml:space="preserve">, осуществить </w:t>
            </w:r>
            <w:r w:rsidR="00056120">
              <w:t>государственный кадастровый учет земельных участков под муниципальными объектами.</w:t>
            </w:r>
            <w:r w:rsidRPr="00CD054C">
              <w:t xml:space="preserve"> </w:t>
            </w:r>
          </w:p>
        </w:tc>
      </w:tr>
      <w:tr w:rsidR="003846B2" w:rsidRPr="00CD054C" w14:paraId="3A5F9086" w14:textId="77777777" w:rsidTr="004609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73F1" w14:textId="77777777" w:rsidR="003846B2" w:rsidRPr="00CD054C" w:rsidRDefault="003846B2" w:rsidP="00885592">
            <w:pPr>
              <w:pStyle w:val="af2"/>
            </w:pPr>
            <w:r w:rsidRPr="00CD054C">
              <w:rPr>
                <w:b/>
                <w:bCs/>
              </w:rPr>
              <w:t xml:space="preserve">Сроки реализации </w:t>
            </w:r>
            <w:r w:rsidR="00885592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9B54" w14:textId="77777777" w:rsidR="003846B2" w:rsidRPr="00CD054C" w:rsidRDefault="003846B2" w:rsidP="00036927">
            <w:pPr>
              <w:pStyle w:val="af2"/>
            </w:pPr>
            <w:r w:rsidRPr="00CD054C">
              <w:t>201</w:t>
            </w:r>
            <w:r w:rsidR="007214B6">
              <w:t>9 – 2023</w:t>
            </w:r>
            <w:r w:rsidRPr="00CD054C">
              <w:t xml:space="preserve"> годы</w:t>
            </w:r>
          </w:p>
        </w:tc>
      </w:tr>
      <w:tr w:rsidR="003846B2" w:rsidRPr="00CD054C" w14:paraId="2737DB66" w14:textId="77777777" w:rsidTr="004609B9">
        <w:trPr>
          <w:trHeight w:val="3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488E" w14:textId="77777777" w:rsidR="003846B2" w:rsidRPr="00CD054C" w:rsidRDefault="003846B2" w:rsidP="00885592">
            <w:pPr>
              <w:pStyle w:val="af2"/>
            </w:pPr>
            <w:r w:rsidRPr="00CD054C">
              <w:rPr>
                <w:b/>
                <w:bCs/>
              </w:rPr>
              <w:t xml:space="preserve">Структура </w:t>
            </w:r>
            <w:r w:rsidR="00885592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74A9" w14:textId="77777777" w:rsidR="003846B2" w:rsidRPr="00CD054C" w:rsidRDefault="003846B2">
            <w:pPr>
              <w:pStyle w:val="af2"/>
            </w:pPr>
            <w:r w:rsidRPr="00CD054C">
              <w:t>Содержание проблемы и необходимость ее решения программными методами.</w:t>
            </w:r>
          </w:p>
          <w:p w14:paraId="363C41A6" w14:textId="77777777" w:rsidR="003846B2" w:rsidRPr="00CD054C" w:rsidRDefault="003846B2">
            <w:pPr>
              <w:pStyle w:val="af2"/>
            </w:pPr>
            <w:r w:rsidRPr="00CD054C">
              <w:t>Цели и задачи Программы, срок и этапы реализации Программы.</w:t>
            </w:r>
          </w:p>
          <w:p w14:paraId="40AF575E" w14:textId="77777777" w:rsidR="003846B2" w:rsidRPr="00CD054C" w:rsidRDefault="003846B2">
            <w:pPr>
              <w:pStyle w:val="af2"/>
            </w:pPr>
            <w:r w:rsidRPr="00CD054C">
              <w:t>Система программных мероприятий и ресурсное обеспечение Программы.</w:t>
            </w:r>
          </w:p>
          <w:p w14:paraId="21B797BA" w14:textId="77777777" w:rsidR="003846B2" w:rsidRPr="00CD054C" w:rsidRDefault="003846B2">
            <w:pPr>
              <w:pStyle w:val="af2"/>
            </w:pPr>
            <w:r w:rsidRPr="00CD054C">
              <w:t xml:space="preserve">Механизм реализации, организация управления и </w:t>
            </w:r>
            <w:proofErr w:type="gramStart"/>
            <w:r w:rsidRPr="00CD054C">
              <w:t>контроль за</w:t>
            </w:r>
            <w:proofErr w:type="gramEnd"/>
            <w:r w:rsidRPr="00CD054C">
              <w:t xml:space="preserve"> ходом реализации Программы.</w:t>
            </w:r>
          </w:p>
          <w:p w14:paraId="1B448799" w14:textId="77777777" w:rsidR="003846B2" w:rsidRPr="00CD054C" w:rsidRDefault="00154B6C">
            <w:pPr>
              <w:pStyle w:val="af2"/>
            </w:pPr>
            <w:r w:rsidRPr="00CD054C">
              <w:t xml:space="preserve">Перечень мероприятий Программы сельского поселения </w:t>
            </w:r>
            <w:proofErr w:type="spellStart"/>
            <w:r w:rsidR="00036927">
              <w:t>Суринск</w:t>
            </w:r>
            <w:proofErr w:type="spellEnd"/>
            <w:r w:rsidRPr="00CD054C">
              <w:t xml:space="preserve"> муниципального района </w:t>
            </w:r>
            <w:proofErr w:type="spellStart"/>
            <w:r w:rsidRPr="00CD054C">
              <w:t>Шигонский</w:t>
            </w:r>
            <w:proofErr w:type="spellEnd"/>
            <w:r w:rsidRPr="00CD054C">
              <w:t xml:space="preserve"> Самарской области.</w:t>
            </w:r>
          </w:p>
          <w:p w14:paraId="2F12C7EF" w14:textId="77777777" w:rsidR="003846B2" w:rsidRDefault="003846B2">
            <w:pPr>
              <w:pStyle w:val="af2"/>
            </w:pPr>
            <w:r w:rsidRPr="00CD054C">
              <w:t>Оценка эффективности социально-экономических и экологических последствий от реализации Программы.</w:t>
            </w:r>
          </w:p>
          <w:p w14:paraId="7E8CDD02" w14:textId="77777777" w:rsidR="00B4413A" w:rsidRDefault="00B4413A" w:rsidP="00B4413A">
            <w:pPr>
              <w:pStyle w:val="af2"/>
            </w:pPr>
            <w:r w:rsidRPr="00B4413A">
              <w:t xml:space="preserve">Ожидаемые конечные результаты реализации </w:t>
            </w:r>
            <w:r w:rsidR="00A7203C">
              <w:t>П</w:t>
            </w:r>
            <w:r w:rsidRPr="00B4413A">
              <w:t>рограммы</w:t>
            </w:r>
          </w:p>
          <w:p w14:paraId="7D0796F9" w14:textId="77777777" w:rsidR="00154B6C" w:rsidRPr="00CD054C" w:rsidRDefault="00154B6C" w:rsidP="00B4413A">
            <w:pPr>
              <w:pStyle w:val="af2"/>
            </w:pPr>
            <w:r w:rsidRPr="00CD054C">
              <w:t>Целевые индикаторы.</w:t>
            </w:r>
          </w:p>
        </w:tc>
      </w:tr>
      <w:tr w:rsidR="003846B2" w:rsidRPr="00CD054C" w14:paraId="13F6F944" w14:textId="77777777" w:rsidTr="004609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A528" w14:textId="77777777" w:rsidR="003846B2" w:rsidRPr="00CD054C" w:rsidRDefault="003846B2" w:rsidP="00885592">
            <w:pPr>
              <w:pStyle w:val="af2"/>
            </w:pPr>
            <w:r w:rsidRPr="00CD054C">
              <w:rPr>
                <w:b/>
                <w:bCs/>
              </w:rPr>
              <w:t xml:space="preserve">Исполнитель </w:t>
            </w:r>
            <w:r w:rsidR="00885592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5DA" w14:textId="77777777" w:rsidR="003846B2" w:rsidRPr="00CD054C" w:rsidRDefault="003846B2" w:rsidP="0043341C">
            <w:pPr>
              <w:pStyle w:val="af2"/>
            </w:pPr>
            <w:r w:rsidRPr="00CD054C">
              <w:t xml:space="preserve">Администрация сельского поселения </w:t>
            </w:r>
            <w:proofErr w:type="spellStart"/>
            <w:r w:rsidR="0043341C">
              <w:t>Суринск</w:t>
            </w:r>
            <w:proofErr w:type="spellEnd"/>
            <w:r w:rsidRPr="00CD054C">
              <w:t xml:space="preserve"> муниципального района </w:t>
            </w:r>
            <w:proofErr w:type="spellStart"/>
            <w:r w:rsidRPr="00CD054C">
              <w:t>Шигонский</w:t>
            </w:r>
            <w:proofErr w:type="spellEnd"/>
            <w:r w:rsidRPr="00CD054C">
              <w:t xml:space="preserve"> Самарской области</w:t>
            </w:r>
          </w:p>
        </w:tc>
      </w:tr>
      <w:tr w:rsidR="003846B2" w:rsidRPr="00CD054C" w14:paraId="77039B43" w14:textId="77777777" w:rsidTr="004609B9">
        <w:trPr>
          <w:trHeight w:val="8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55A9B" w14:textId="77777777" w:rsidR="003846B2" w:rsidRPr="00CD054C" w:rsidRDefault="003846B2" w:rsidP="00885592">
            <w:pPr>
              <w:pStyle w:val="af2"/>
            </w:pPr>
            <w:r w:rsidRPr="00CD054C">
              <w:rPr>
                <w:b/>
                <w:bCs/>
              </w:rPr>
              <w:t xml:space="preserve">Важнейшие целевые индикаторы и показатели </w:t>
            </w:r>
            <w:r w:rsidR="00885592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A8ED" w14:textId="77777777" w:rsidR="003846B2" w:rsidRPr="00CD054C" w:rsidRDefault="003846B2">
            <w:pPr>
              <w:pStyle w:val="af2"/>
            </w:pPr>
            <w:r w:rsidRPr="00CD054C">
              <w:t xml:space="preserve">1. Изготовление технической документации на объекты муниципального имущества Администрации сельского поселения </w:t>
            </w:r>
            <w:proofErr w:type="spellStart"/>
            <w:r w:rsidR="00036927">
              <w:t>Суринск</w:t>
            </w:r>
            <w:proofErr w:type="spellEnd"/>
            <w:r w:rsidRPr="00CD054C">
              <w:t xml:space="preserve"> и государственная регистрация права на него.</w:t>
            </w:r>
          </w:p>
          <w:p w14:paraId="662A63E9" w14:textId="77777777" w:rsidR="003846B2" w:rsidRDefault="003846B2">
            <w:pPr>
              <w:pStyle w:val="af2"/>
            </w:pPr>
            <w:r w:rsidRPr="00CD054C">
              <w:t xml:space="preserve">2. Проведение инвентаризации объектов капитального строительства, расположенных на территории сельского поселения </w:t>
            </w:r>
            <w:proofErr w:type="spellStart"/>
            <w:r w:rsidR="00036927">
              <w:t>Суринск</w:t>
            </w:r>
            <w:proofErr w:type="spellEnd"/>
            <w:r w:rsidRPr="00CD054C">
              <w:t>.</w:t>
            </w:r>
          </w:p>
          <w:p w14:paraId="0347DD5B" w14:textId="77777777" w:rsidR="007B4A5F" w:rsidRPr="00CD054C" w:rsidRDefault="007B4A5F">
            <w:pPr>
              <w:pStyle w:val="af2"/>
            </w:pPr>
            <w:r>
              <w:rPr>
                <w:spacing w:val="-2"/>
              </w:rPr>
              <w:t>3. Р</w:t>
            </w:r>
            <w:r w:rsidRPr="00CD054C">
              <w:rPr>
                <w:spacing w:val="-2"/>
              </w:rPr>
              <w:t>е</w:t>
            </w:r>
            <w:r>
              <w:rPr>
                <w:spacing w:val="-2"/>
              </w:rPr>
              <w:t>монт объектов, запланированных П</w:t>
            </w:r>
            <w:r w:rsidRPr="00CD054C">
              <w:rPr>
                <w:spacing w:val="-2"/>
              </w:rPr>
              <w:t>рограммой</w:t>
            </w:r>
            <w:r w:rsidR="00920562">
              <w:rPr>
                <w:spacing w:val="-2"/>
              </w:rPr>
              <w:t>.</w:t>
            </w:r>
          </w:p>
        </w:tc>
      </w:tr>
      <w:tr w:rsidR="003846B2" w:rsidRPr="00CD054C" w14:paraId="42DF879D" w14:textId="77777777" w:rsidTr="004219EB">
        <w:trPr>
          <w:trHeight w:val="4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43D0" w14:textId="77777777" w:rsidR="003846B2" w:rsidRPr="00CD054C" w:rsidRDefault="003846B2" w:rsidP="00885592">
            <w:pPr>
              <w:pStyle w:val="af2"/>
            </w:pPr>
            <w:r w:rsidRPr="00CD054C">
              <w:rPr>
                <w:b/>
                <w:bCs/>
              </w:rPr>
              <w:t xml:space="preserve">Объемы источники финансирования </w:t>
            </w:r>
            <w:r w:rsidR="00885592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7AE" w14:textId="77777777" w:rsidR="00582DFF" w:rsidRPr="00F54BC1" w:rsidRDefault="00582DFF" w:rsidP="00582DFF">
            <w:pPr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>Общий объем финансирования Программы</w:t>
            </w:r>
            <w:r w:rsidR="00992725">
              <w:rPr>
                <w:sz w:val="24"/>
                <w:szCs w:val="24"/>
              </w:rPr>
              <w:t xml:space="preserve"> составляет </w:t>
            </w:r>
            <w:r w:rsidR="000D7378">
              <w:rPr>
                <w:sz w:val="24"/>
                <w:szCs w:val="24"/>
              </w:rPr>
              <w:t>4340,314</w:t>
            </w:r>
            <w:r w:rsidR="002E6EF7" w:rsidRPr="00F54B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4BC1">
              <w:rPr>
                <w:sz w:val="24"/>
                <w:szCs w:val="24"/>
              </w:rPr>
              <w:t>тыс</w:t>
            </w:r>
            <w:proofErr w:type="gramStart"/>
            <w:r w:rsidRPr="00F54BC1">
              <w:rPr>
                <w:sz w:val="24"/>
                <w:szCs w:val="24"/>
              </w:rPr>
              <w:t>.р</w:t>
            </w:r>
            <w:proofErr w:type="gramEnd"/>
            <w:r w:rsidRPr="00F54BC1">
              <w:rPr>
                <w:sz w:val="24"/>
                <w:szCs w:val="24"/>
              </w:rPr>
              <w:t>ублей</w:t>
            </w:r>
            <w:proofErr w:type="spellEnd"/>
            <w:r w:rsidRPr="00F54BC1">
              <w:rPr>
                <w:sz w:val="24"/>
                <w:szCs w:val="24"/>
              </w:rPr>
              <w:t>,   в том числе:</w:t>
            </w:r>
          </w:p>
          <w:p w14:paraId="2F41FE04" w14:textId="77777777" w:rsidR="00582DFF" w:rsidRPr="00F54BC1" w:rsidRDefault="00582DFF" w:rsidP="00582DFF">
            <w:pPr>
              <w:ind w:left="33"/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>за счет средств местно</w:t>
            </w:r>
            <w:r>
              <w:rPr>
                <w:sz w:val="24"/>
                <w:szCs w:val="24"/>
              </w:rPr>
              <w:t xml:space="preserve">го бюджета,      </w:t>
            </w:r>
            <w:r w:rsidRPr="00F54BC1">
              <w:rPr>
                <w:sz w:val="24"/>
                <w:szCs w:val="24"/>
              </w:rPr>
              <w:t xml:space="preserve">за счет стимулирующих </w:t>
            </w:r>
          </w:p>
          <w:p w14:paraId="11BAB4F3" w14:textId="77777777" w:rsidR="00582DFF" w:rsidRPr="00F54BC1" w:rsidRDefault="00582DFF" w:rsidP="00582DFF">
            <w:pPr>
              <w:ind w:left="33"/>
              <w:jc w:val="both"/>
              <w:rPr>
                <w:sz w:val="24"/>
                <w:szCs w:val="24"/>
              </w:rPr>
            </w:pPr>
            <w:r w:rsidRPr="00F54BC1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F54BC1">
              <w:rPr>
                <w:sz w:val="24"/>
                <w:szCs w:val="24"/>
              </w:rPr>
              <w:t xml:space="preserve">субсидий из областного бюджета                                                                                                        </w:t>
            </w:r>
          </w:p>
          <w:p w14:paraId="42BC8B6B" w14:textId="77777777" w:rsidR="006C4573" w:rsidRPr="00F54BC1" w:rsidRDefault="006C4573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 372,254.65тыс. рублей;   </w:t>
            </w:r>
            <w:r w:rsidRPr="00F54BC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1071,25435</w:t>
            </w:r>
            <w:r w:rsidRPr="00F54BC1">
              <w:rPr>
                <w:sz w:val="24"/>
                <w:szCs w:val="24"/>
              </w:rPr>
              <w:t xml:space="preserve"> тыс. рублей;</w:t>
            </w:r>
          </w:p>
          <w:p w14:paraId="563D6A1A" w14:textId="77777777" w:rsidR="006C4573" w:rsidRPr="00F54BC1" w:rsidRDefault="006C4573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 </w:t>
            </w:r>
            <w:r w:rsidR="00330519">
              <w:rPr>
                <w:sz w:val="24"/>
                <w:szCs w:val="24"/>
              </w:rPr>
              <w:t xml:space="preserve">822,405 </w:t>
            </w:r>
            <w:r w:rsidRPr="00F54BC1">
              <w:rPr>
                <w:sz w:val="24"/>
                <w:szCs w:val="24"/>
              </w:rPr>
              <w:t xml:space="preserve">тыс. рублей;      </w:t>
            </w:r>
            <w:r>
              <w:rPr>
                <w:sz w:val="24"/>
                <w:szCs w:val="24"/>
              </w:rPr>
              <w:t xml:space="preserve"> 2020 год – 1224,383</w:t>
            </w:r>
            <w:r w:rsidRPr="00F54BC1">
              <w:rPr>
                <w:sz w:val="24"/>
                <w:szCs w:val="24"/>
              </w:rPr>
              <w:t xml:space="preserve"> тыс. рублей; </w:t>
            </w:r>
          </w:p>
          <w:p w14:paraId="0D1C464F" w14:textId="77777777" w:rsidR="006C4573" w:rsidRPr="00F54BC1" w:rsidRDefault="004925BE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 49</w:t>
            </w:r>
            <w:r w:rsidR="006C4573">
              <w:rPr>
                <w:sz w:val="24"/>
                <w:szCs w:val="24"/>
              </w:rPr>
              <w:t>0,331</w:t>
            </w:r>
            <w:r w:rsidR="006C4573" w:rsidRPr="00F54BC1">
              <w:rPr>
                <w:sz w:val="24"/>
                <w:szCs w:val="24"/>
              </w:rPr>
              <w:t xml:space="preserve"> тыс. рублей</w:t>
            </w:r>
            <w:r w:rsidR="006C4573">
              <w:rPr>
                <w:sz w:val="24"/>
                <w:szCs w:val="24"/>
              </w:rPr>
              <w:t xml:space="preserve">;       </w:t>
            </w:r>
            <w:r w:rsidR="006C4573" w:rsidRPr="00F54BC1">
              <w:rPr>
                <w:sz w:val="24"/>
                <w:szCs w:val="24"/>
              </w:rPr>
              <w:t>2021 год –  0,000 тыс. рублей;</w:t>
            </w:r>
          </w:p>
          <w:p w14:paraId="10C1F688" w14:textId="77777777" w:rsidR="006C4573" w:rsidRPr="00F54BC1" w:rsidRDefault="006C4573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 179,843</w:t>
            </w:r>
            <w:r w:rsidRPr="00F54BC1">
              <w:rPr>
                <w:sz w:val="24"/>
                <w:szCs w:val="24"/>
              </w:rPr>
              <w:t xml:space="preserve"> тыс. </w:t>
            </w:r>
            <w:r>
              <w:rPr>
                <w:sz w:val="24"/>
                <w:szCs w:val="24"/>
              </w:rPr>
              <w:t xml:space="preserve">рублей;       </w:t>
            </w:r>
            <w:r w:rsidRPr="00F54BC1">
              <w:rPr>
                <w:sz w:val="24"/>
                <w:szCs w:val="24"/>
              </w:rPr>
              <w:t>2022 год – 0,000 тыс. рублей;</w:t>
            </w:r>
          </w:p>
          <w:p w14:paraId="7C1B6ADC" w14:textId="77777777" w:rsidR="003846B2" w:rsidRPr="00624E4A" w:rsidRDefault="006C4573" w:rsidP="006C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179,843</w:t>
            </w:r>
            <w:r w:rsidRPr="00F54BC1">
              <w:rPr>
                <w:sz w:val="24"/>
                <w:szCs w:val="24"/>
              </w:rPr>
              <w:t xml:space="preserve"> </w:t>
            </w:r>
            <w:proofErr w:type="spellStart"/>
            <w:r w:rsidRPr="00F54BC1">
              <w:rPr>
                <w:sz w:val="24"/>
                <w:szCs w:val="24"/>
              </w:rPr>
              <w:t>тыс</w:t>
            </w:r>
            <w:proofErr w:type="gramStart"/>
            <w:r w:rsidRPr="00F54B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 xml:space="preserve">;        </w:t>
            </w:r>
            <w:r w:rsidRPr="00F54BC1">
              <w:rPr>
                <w:sz w:val="24"/>
                <w:szCs w:val="24"/>
              </w:rPr>
              <w:t xml:space="preserve">2023 год –  0,000 </w:t>
            </w:r>
            <w:proofErr w:type="spellStart"/>
            <w:r w:rsidRPr="00F54BC1">
              <w:rPr>
                <w:sz w:val="24"/>
                <w:szCs w:val="24"/>
              </w:rPr>
              <w:t>тыс.рублей</w:t>
            </w:r>
            <w:proofErr w:type="spellEnd"/>
            <w:r w:rsidRPr="00F54BC1">
              <w:rPr>
                <w:sz w:val="24"/>
                <w:szCs w:val="24"/>
              </w:rPr>
              <w:t>.</w:t>
            </w:r>
          </w:p>
        </w:tc>
      </w:tr>
      <w:tr w:rsidR="003846B2" w:rsidRPr="00CD054C" w14:paraId="24426C9E" w14:textId="77777777" w:rsidTr="004609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25819" w14:textId="77777777" w:rsidR="003846B2" w:rsidRPr="00CD054C" w:rsidRDefault="003846B2" w:rsidP="00885592">
            <w:pPr>
              <w:pStyle w:val="af2"/>
            </w:pPr>
            <w:proofErr w:type="gramStart"/>
            <w:r w:rsidRPr="00CD054C">
              <w:rPr>
                <w:b/>
                <w:bCs/>
              </w:rPr>
              <w:lastRenderedPageBreak/>
              <w:t>Контроль за</w:t>
            </w:r>
            <w:proofErr w:type="gramEnd"/>
            <w:r w:rsidRPr="00CD054C">
              <w:rPr>
                <w:b/>
                <w:bCs/>
              </w:rPr>
              <w:t xml:space="preserve"> исполнением </w:t>
            </w:r>
            <w:r w:rsidR="00885592">
              <w:rPr>
                <w:b/>
                <w:bCs/>
              </w:rPr>
              <w:t>П</w:t>
            </w:r>
            <w:r w:rsidRPr="00CD054C">
              <w:rPr>
                <w:b/>
                <w:bCs/>
              </w:rPr>
              <w:t>рограммы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6431" w14:textId="77777777" w:rsidR="003846B2" w:rsidRPr="00CD054C" w:rsidRDefault="003846B2" w:rsidP="00885592">
            <w:pPr>
              <w:pStyle w:val="af2"/>
            </w:pPr>
            <w:proofErr w:type="gramStart"/>
            <w:r w:rsidRPr="00CD054C">
              <w:t>Контроль за</w:t>
            </w:r>
            <w:proofErr w:type="gramEnd"/>
            <w:r w:rsidRPr="00CD054C">
              <w:t xml:space="preserve"> исполнением </w:t>
            </w:r>
            <w:r w:rsidR="00885592">
              <w:t>П</w:t>
            </w:r>
            <w:r w:rsidRPr="00CD054C">
              <w:t xml:space="preserve">рограммы осуществляет Администрация сельского поселения </w:t>
            </w:r>
            <w:proofErr w:type="spellStart"/>
            <w:r w:rsidR="006679E4">
              <w:t>Суринск</w:t>
            </w:r>
            <w:proofErr w:type="spellEnd"/>
            <w:r w:rsidRPr="00CD054C">
              <w:t xml:space="preserve"> муниципального района </w:t>
            </w:r>
            <w:proofErr w:type="spellStart"/>
            <w:r w:rsidRPr="00CD054C">
              <w:t>Шигонский</w:t>
            </w:r>
            <w:proofErr w:type="spellEnd"/>
            <w:r w:rsidRPr="00CD054C">
              <w:t xml:space="preserve"> Самарской области.</w:t>
            </w:r>
          </w:p>
        </w:tc>
      </w:tr>
    </w:tbl>
    <w:p w14:paraId="234DA172" w14:textId="77777777" w:rsidR="005774F5" w:rsidRPr="00CD054C" w:rsidRDefault="005774F5">
      <w:pPr>
        <w:pStyle w:val="af2"/>
        <w:spacing w:line="360" w:lineRule="auto"/>
        <w:jc w:val="center"/>
        <w:rPr>
          <w:b/>
          <w:bCs/>
        </w:rPr>
      </w:pPr>
    </w:p>
    <w:p w14:paraId="74376728" w14:textId="77777777" w:rsidR="00177EE9" w:rsidRDefault="00177EE9" w:rsidP="00154B6C">
      <w:pPr>
        <w:pStyle w:val="af3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7D5415" w14:textId="77777777" w:rsidR="003846B2" w:rsidRPr="00CD054C" w:rsidRDefault="003846B2" w:rsidP="007A6006">
      <w:pPr>
        <w:pStyle w:val="af3"/>
        <w:rPr>
          <w:rFonts w:cs="Times New Roman"/>
          <w:b/>
          <w:bCs/>
          <w:sz w:val="24"/>
          <w:szCs w:val="24"/>
        </w:rPr>
      </w:pPr>
      <w:r w:rsidRPr="00CD0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Содержание   проблемы   и   необходимость   ее  решения программными методами</w:t>
      </w:r>
    </w:p>
    <w:p w14:paraId="3F0F687E" w14:textId="77777777" w:rsidR="003846B2" w:rsidRPr="00CD054C" w:rsidRDefault="006679E4" w:rsidP="007A6006">
      <w:pPr>
        <w:ind w:firstLine="540"/>
        <w:jc w:val="both"/>
        <w:rPr>
          <w:b/>
          <w:bCs/>
          <w:sz w:val="24"/>
          <w:szCs w:val="24"/>
        </w:rPr>
      </w:pPr>
      <w:r w:rsidRPr="006679E4">
        <w:rPr>
          <w:sz w:val="24"/>
          <w:szCs w:val="24"/>
        </w:rPr>
        <w:t>Основной проблемой</w:t>
      </w:r>
      <w:r w:rsidR="00885592">
        <w:rPr>
          <w:sz w:val="24"/>
          <w:szCs w:val="24"/>
        </w:rPr>
        <w:t>,</w:t>
      </w:r>
      <w:r w:rsidRPr="006679E4">
        <w:rPr>
          <w:sz w:val="24"/>
          <w:szCs w:val="24"/>
        </w:rPr>
        <w:t xml:space="preserve"> стоящей перед </w:t>
      </w:r>
      <w:r w:rsidR="00C8278D">
        <w:rPr>
          <w:sz w:val="24"/>
          <w:szCs w:val="24"/>
        </w:rPr>
        <w:t>А</w:t>
      </w:r>
      <w:r w:rsidRPr="006679E4">
        <w:rPr>
          <w:color w:val="000000"/>
          <w:sz w:val="24"/>
          <w:szCs w:val="24"/>
        </w:rPr>
        <w:t xml:space="preserve">дминистрацией сельского поселения </w:t>
      </w:r>
      <w:proofErr w:type="spellStart"/>
      <w:r w:rsidR="00C8278D">
        <w:rPr>
          <w:color w:val="000000"/>
          <w:sz w:val="24"/>
          <w:szCs w:val="24"/>
        </w:rPr>
        <w:t>Суринск</w:t>
      </w:r>
      <w:proofErr w:type="spellEnd"/>
      <w:r w:rsidRPr="006679E4">
        <w:rPr>
          <w:color w:val="000000"/>
          <w:sz w:val="24"/>
          <w:szCs w:val="24"/>
        </w:rPr>
        <w:t xml:space="preserve"> в сфере оформления права муниципальной собственности на объекты и земли поселения</w:t>
      </w:r>
      <w:r w:rsidR="00885592">
        <w:rPr>
          <w:color w:val="000000"/>
          <w:sz w:val="24"/>
          <w:szCs w:val="24"/>
        </w:rPr>
        <w:t>,</w:t>
      </w:r>
      <w:r w:rsidRPr="006679E4">
        <w:rPr>
          <w:color w:val="000000"/>
          <w:sz w:val="24"/>
          <w:szCs w:val="24"/>
        </w:rPr>
        <w:t xml:space="preserve"> является оформление права собственности на бесхозяйные объекты и объекты,  переданные из  собственности муниципального района </w:t>
      </w:r>
      <w:proofErr w:type="spellStart"/>
      <w:r w:rsidRPr="006679E4">
        <w:rPr>
          <w:color w:val="000000"/>
          <w:sz w:val="24"/>
          <w:szCs w:val="24"/>
        </w:rPr>
        <w:t>Шигонский</w:t>
      </w:r>
      <w:proofErr w:type="spellEnd"/>
      <w:r w:rsidRPr="006679E4">
        <w:rPr>
          <w:color w:val="000000"/>
          <w:sz w:val="24"/>
          <w:szCs w:val="24"/>
        </w:rPr>
        <w:t xml:space="preserve"> для исполнения вопросов местного значения, указанных в ст.7 Устава сельского поселения</w:t>
      </w:r>
      <w:r w:rsidR="00C8278D">
        <w:rPr>
          <w:color w:val="000000"/>
          <w:sz w:val="24"/>
          <w:szCs w:val="24"/>
        </w:rPr>
        <w:t xml:space="preserve"> </w:t>
      </w:r>
      <w:proofErr w:type="spellStart"/>
      <w:r w:rsidR="00C8278D">
        <w:rPr>
          <w:color w:val="000000"/>
          <w:sz w:val="24"/>
          <w:szCs w:val="24"/>
        </w:rPr>
        <w:t>Суринск</w:t>
      </w:r>
      <w:proofErr w:type="spellEnd"/>
      <w:r w:rsidR="00C8278D">
        <w:rPr>
          <w:color w:val="000000"/>
          <w:sz w:val="24"/>
          <w:szCs w:val="24"/>
        </w:rPr>
        <w:t>.</w:t>
      </w:r>
    </w:p>
    <w:p w14:paraId="4D2892D3" w14:textId="77777777" w:rsidR="0050548D" w:rsidRPr="00CD054C" w:rsidRDefault="0050548D" w:rsidP="007A6006">
      <w:pPr>
        <w:ind w:firstLine="540"/>
        <w:jc w:val="both"/>
        <w:rPr>
          <w:sz w:val="24"/>
          <w:szCs w:val="24"/>
          <w:lang w:eastAsia="zh-CN"/>
        </w:rPr>
      </w:pPr>
      <w:r w:rsidRPr="00CD054C">
        <w:rPr>
          <w:sz w:val="24"/>
          <w:szCs w:val="24"/>
          <w:lang w:eastAsia="zh-CN"/>
        </w:rPr>
        <w:t>Надлежащее оформление права собственности, своевременный ремонт,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14:paraId="28957575" w14:textId="77777777" w:rsidR="0050548D" w:rsidRPr="00CD054C" w:rsidRDefault="0050548D" w:rsidP="007A6006">
      <w:pPr>
        <w:jc w:val="both"/>
        <w:rPr>
          <w:i/>
          <w:iCs/>
          <w:color w:val="000000"/>
          <w:sz w:val="24"/>
          <w:szCs w:val="24"/>
          <w:u w:val="single"/>
        </w:rPr>
      </w:pPr>
      <w:r w:rsidRPr="00CD054C">
        <w:rPr>
          <w:sz w:val="24"/>
          <w:szCs w:val="24"/>
          <w:lang w:eastAsia="zh-CN"/>
        </w:rPr>
        <w:t xml:space="preserve">         </w:t>
      </w:r>
      <w:r w:rsidRPr="00CD054C">
        <w:rPr>
          <w:sz w:val="24"/>
          <w:szCs w:val="24"/>
        </w:rPr>
        <w:t>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14:paraId="08C7C3F4" w14:textId="77777777" w:rsidR="0050548D" w:rsidRPr="00CD054C" w:rsidRDefault="0050548D" w:rsidP="007A6006">
      <w:pPr>
        <w:ind w:firstLine="540"/>
        <w:jc w:val="both"/>
        <w:rPr>
          <w:sz w:val="24"/>
          <w:szCs w:val="24"/>
        </w:rPr>
      </w:pPr>
      <w:r w:rsidRPr="00CD054C">
        <w:rPr>
          <w:sz w:val="24"/>
          <w:szCs w:val="24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14:paraId="72B50ED3" w14:textId="77777777" w:rsidR="0050548D" w:rsidRDefault="0050548D" w:rsidP="007A6006">
      <w:pPr>
        <w:ind w:firstLine="540"/>
        <w:jc w:val="both"/>
        <w:rPr>
          <w:sz w:val="24"/>
          <w:szCs w:val="24"/>
        </w:rPr>
      </w:pPr>
      <w:r w:rsidRPr="00CD054C">
        <w:rPr>
          <w:sz w:val="24"/>
          <w:szCs w:val="24"/>
        </w:rPr>
        <w:t xml:space="preserve">Государственная регистрация права муниципальной собственности осуществляется с </w:t>
      </w:r>
      <w:r w:rsidRPr="0043341C">
        <w:rPr>
          <w:sz w:val="24"/>
          <w:szCs w:val="24"/>
        </w:rPr>
        <w:t>01.01.1999 года</w:t>
      </w:r>
      <w:r w:rsidRPr="00CD054C">
        <w:rPr>
          <w:sz w:val="24"/>
          <w:szCs w:val="24"/>
        </w:rPr>
        <w:t xml:space="preserve"> согласно Федеральному закону от 21.07.1997 № 122-ФЗ «О государственной регистрации прав на недвижимое имущество и сделок с ним».</w:t>
      </w:r>
    </w:p>
    <w:p w14:paraId="2706B4C8" w14:textId="77777777" w:rsidR="00F7511A" w:rsidRPr="00745BED" w:rsidRDefault="00F7511A" w:rsidP="0007689C">
      <w:pPr>
        <w:spacing w:line="276" w:lineRule="auto"/>
        <w:ind w:right="-1" w:firstLine="709"/>
        <w:jc w:val="both"/>
        <w:rPr>
          <w:sz w:val="24"/>
          <w:szCs w:val="24"/>
        </w:rPr>
      </w:pPr>
      <w:proofErr w:type="gramStart"/>
      <w:r w:rsidRPr="00745BED">
        <w:rPr>
          <w:sz w:val="24"/>
          <w:szCs w:val="24"/>
        </w:rPr>
        <w:t xml:space="preserve">Вся процедура предоставления субъектам малого и среднего предпринимательства </w:t>
      </w:r>
      <w:r w:rsidR="00322108">
        <w:rPr>
          <w:sz w:val="24"/>
          <w:szCs w:val="24"/>
        </w:rPr>
        <w:t>о</w:t>
      </w:r>
      <w:r w:rsidRPr="00745BED">
        <w:rPr>
          <w:sz w:val="24"/>
          <w:szCs w:val="24"/>
        </w:rPr>
        <w:t>бъекта недвижимого имущества проводится в соответствии с Федеральным законом «О развитии малого и среднего предпринимательства в Российской Федерации», Федеральным законом «Об особенностях отчуждения недвижимого</w:t>
      </w:r>
      <w:r w:rsidR="00322108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имущества, находящегося в государственной или в муниципальной</w:t>
      </w:r>
      <w:r w:rsidR="00322108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собственности и арендуемого субъектами малого и среднего</w:t>
      </w:r>
      <w:r w:rsidR="00322108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предпринимательства, и о внесении изменений в отдельные</w:t>
      </w:r>
      <w:r w:rsidR="00322108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 xml:space="preserve">законодательные акты Российской Федерации», </w:t>
      </w:r>
      <w:r w:rsidRPr="00745BED">
        <w:rPr>
          <w:spacing w:val="-6"/>
          <w:sz w:val="24"/>
          <w:szCs w:val="24"/>
        </w:rPr>
        <w:t>постановлением Правительства Самарской</w:t>
      </w:r>
      <w:proofErr w:type="gramEnd"/>
      <w:r w:rsidRPr="00745BED">
        <w:rPr>
          <w:spacing w:val="-6"/>
          <w:sz w:val="24"/>
          <w:szCs w:val="24"/>
        </w:rPr>
        <w:t xml:space="preserve"> </w:t>
      </w:r>
      <w:proofErr w:type="gramStart"/>
      <w:r w:rsidRPr="00745BED">
        <w:rPr>
          <w:spacing w:val="-6"/>
          <w:sz w:val="24"/>
          <w:szCs w:val="24"/>
        </w:rPr>
        <w:t xml:space="preserve">области </w:t>
      </w:r>
      <w:r w:rsidRPr="00745BED">
        <w:rPr>
          <w:bCs/>
          <w:sz w:val="24"/>
          <w:szCs w:val="24"/>
        </w:rPr>
        <w:t>от 18.12.2017 № 842 «Об имущественной поддержке субъектов малого и среднего</w:t>
      </w:r>
      <w:r w:rsidR="00322108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предпринимательства и организаций, образующих инфраструктуру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поддержки субъектов малого и среднего предпринимательства, при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предоставлении имущества Самарской области и признании утратившим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силу постановления Правительства Самарской области от 19.12.2008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№ 502 «О формировании, ведении, обязательном опубликовании перечня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имущества Самарской области, используемого в целях предоставления его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во владение и (или) в пользование на долгосрочной</w:t>
      </w:r>
      <w:proofErr w:type="gramEnd"/>
      <w:r w:rsidRPr="00745BED">
        <w:rPr>
          <w:bCs/>
          <w:sz w:val="24"/>
          <w:szCs w:val="24"/>
        </w:rPr>
        <w:t xml:space="preserve"> основе (в том числе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по льготным ставкам арендной платы) субъектам малого и среднего</w:t>
      </w:r>
      <w:r w:rsidRPr="00745BED">
        <w:rPr>
          <w:bCs/>
          <w:sz w:val="24"/>
          <w:szCs w:val="24"/>
        </w:rPr>
        <w:br/>
        <w:t>предпринимательства и организациям, образующим инфраструктуру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поддержки субъектов малого и среднего предпринимательства, и условиях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предоставления в аренду включенного в указанный перечень имущества</w:t>
      </w:r>
      <w:r w:rsidR="0007689C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Самарской области»</w:t>
      </w:r>
      <w:r w:rsidRPr="00745BED">
        <w:rPr>
          <w:spacing w:val="-6"/>
          <w:sz w:val="24"/>
          <w:szCs w:val="24"/>
        </w:rPr>
        <w:t xml:space="preserve">; </w:t>
      </w:r>
      <w:r w:rsidRPr="00745BED">
        <w:rPr>
          <w:sz w:val="24"/>
          <w:szCs w:val="24"/>
        </w:rPr>
        <w:t>паспортом региональной составляющей федерального проекта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«Улучшение условий ведения предпринимательской деятельности»,</w:t>
      </w:r>
      <w:r w:rsidRPr="00745BED">
        <w:rPr>
          <w:sz w:val="24"/>
          <w:szCs w:val="24"/>
        </w:rPr>
        <w:br/>
        <w:t>утвержденным протоколом Совета по национальным и приоритетным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проектам Самарской области от 29.12.2018 № ДА-1, в рамках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Национального проекта «Малое и среднее предпринимательство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и поддержка индивидуальной</w:t>
      </w:r>
      <w:r w:rsidR="00742A67">
        <w:rPr>
          <w:sz w:val="24"/>
          <w:szCs w:val="24"/>
        </w:rPr>
        <w:t xml:space="preserve"> предпринимательской инициативы.</w:t>
      </w:r>
    </w:p>
    <w:p w14:paraId="47522782" w14:textId="77777777" w:rsidR="0050548D" w:rsidRPr="00CD054C" w:rsidRDefault="0050548D" w:rsidP="007A6006">
      <w:pPr>
        <w:ind w:firstLine="540"/>
        <w:jc w:val="both"/>
        <w:rPr>
          <w:sz w:val="24"/>
          <w:szCs w:val="24"/>
        </w:rPr>
      </w:pPr>
      <w:r w:rsidRPr="00CD054C">
        <w:rPr>
          <w:sz w:val="24"/>
          <w:szCs w:val="24"/>
        </w:rPr>
        <w:lastRenderedPageBreak/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35C291AD" w14:textId="77777777" w:rsidR="0050548D" w:rsidRPr="00CD054C" w:rsidRDefault="0050548D" w:rsidP="007A600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D054C">
        <w:rPr>
          <w:sz w:val="24"/>
          <w:szCs w:val="24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14:paraId="045B5F76" w14:textId="77777777" w:rsidR="0050548D" w:rsidRPr="00CD054C" w:rsidRDefault="0050548D" w:rsidP="007A6006">
      <w:pPr>
        <w:jc w:val="both"/>
        <w:rPr>
          <w:sz w:val="24"/>
          <w:szCs w:val="24"/>
        </w:rPr>
      </w:pPr>
      <w:r w:rsidRPr="00CD054C">
        <w:rPr>
          <w:sz w:val="24"/>
          <w:szCs w:val="24"/>
        </w:rPr>
        <w:t xml:space="preserve">Для целей регистрации права собственности на земельные участки за муниципальным образованием сельское поселение </w:t>
      </w:r>
      <w:proofErr w:type="spellStart"/>
      <w:r w:rsidR="00C8278D">
        <w:rPr>
          <w:sz w:val="24"/>
          <w:szCs w:val="24"/>
        </w:rPr>
        <w:t>Суринск</w:t>
      </w:r>
      <w:proofErr w:type="spellEnd"/>
      <w:r w:rsidRPr="00CD054C">
        <w:rPr>
          <w:sz w:val="24"/>
          <w:szCs w:val="24"/>
        </w:rPr>
        <w:t xml:space="preserve"> муниципального района </w:t>
      </w:r>
      <w:proofErr w:type="spellStart"/>
      <w:r w:rsidRPr="00CD054C">
        <w:rPr>
          <w:sz w:val="24"/>
          <w:szCs w:val="24"/>
        </w:rPr>
        <w:t>Шигонский</w:t>
      </w:r>
      <w:proofErr w:type="spellEnd"/>
      <w:r w:rsidRPr="00CD054C">
        <w:rPr>
          <w:sz w:val="24"/>
          <w:szCs w:val="24"/>
        </w:rPr>
        <w:t xml:space="preserve"> Самарской области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14:paraId="4069DB87" w14:textId="77777777" w:rsidR="0050548D" w:rsidRDefault="0050548D" w:rsidP="007A6006">
      <w:pPr>
        <w:ind w:firstLine="708"/>
        <w:jc w:val="both"/>
        <w:rPr>
          <w:sz w:val="24"/>
          <w:szCs w:val="24"/>
        </w:rPr>
      </w:pPr>
      <w:r w:rsidRPr="00CD054C">
        <w:rPr>
          <w:sz w:val="24"/>
          <w:szCs w:val="24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14:paraId="3817A395" w14:textId="77777777" w:rsidR="00742A67" w:rsidRPr="00745BED" w:rsidRDefault="00742A67" w:rsidP="00AD026B">
      <w:pPr>
        <w:ind w:firstLine="709"/>
        <w:jc w:val="both"/>
        <w:rPr>
          <w:sz w:val="24"/>
          <w:szCs w:val="24"/>
        </w:rPr>
      </w:pPr>
      <w:r w:rsidRPr="00745BED">
        <w:rPr>
          <w:sz w:val="24"/>
          <w:szCs w:val="24"/>
        </w:rPr>
        <w:t>Имущественная поддержка субъектов МСП является одним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из приоритетных направлений деятельности органов государственной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власти и органов местного самоуправления по развитию малого и среднего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бизнеса. Статья 18 Федерального закона «О развитии малого и среднего</w:t>
      </w:r>
      <w:r w:rsidRPr="00745BED">
        <w:rPr>
          <w:sz w:val="24"/>
          <w:szCs w:val="24"/>
        </w:rPr>
        <w:br/>
        <w:t>предпринимательства в Российской Федерации» предусматривает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утверждение указанными органами перечней государственного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и муниципального имущества для предоставления субъектам МСП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в долгосрочную аренду, в том числе на льготных условиях.</w:t>
      </w:r>
    </w:p>
    <w:p w14:paraId="7DEB674A" w14:textId="77777777" w:rsidR="00742A67" w:rsidRPr="00745BED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45BED">
        <w:rPr>
          <w:sz w:val="24"/>
          <w:szCs w:val="24"/>
        </w:rPr>
        <w:t>Федеральный паспорт Национального проекта «Малое и среднее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предпринимательство и поддержка индивидуальной предпринимательской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инициативы» предусматривает к 1 декабря 2024 года обеспечение доступа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субъектов МСП к предоставляемому на льготных условиях имуществу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за счет дополнения общего количества объектов, в том числе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неиспользуемых, неэффективно используемых или используемых не по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назначению в перечнях до 66 000 объектов.</w:t>
      </w:r>
      <w:proofErr w:type="gramEnd"/>
      <w:r w:rsidRPr="00745BED">
        <w:rPr>
          <w:sz w:val="24"/>
          <w:szCs w:val="24"/>
        </w:rPr>
        <w:t xml:space="preserve"> </w:t>
      </w:r>
      <w:proofErr w:type="gramStart"/>
      <w:r w:rsidRPr="00745BED">
        <w:rPr>
          <w:sz w:val="24"/>
          <w:szCs w:val="24"/>
        </w:rPr>
        <w:t>Распоряжением Правительства</w:t>
      </w:r>
      <w:r w:rsidR="0007689C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Российской Федерации от 31.01.2017 № 147-р утверждена Целевая модель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«Поддержка малого и среднего предпринимательства», которая задает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целевые значения показателей по направлению имущественной поддержки</w:t>
      </w:r>
      <w:r w:rsidRPr="00745BED">
        <w:rPr>
          <w:sz w:val="24"/>
          <w:szCs w:val="24"/>
        </w:rPr>
        <w:br/>
        <w:t>субъектов МСП до конца 2021 года, включая ежегодный рост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на 10 процентов количества объектов, включенных в перечни имущества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для предоставления субъектам МСП, и увеличение доли таких объектов,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сданных в аренду субъектам МСП.</w:t>
      </w:r>
      <w:proofErr w:type="gramEnd"/>
    </w:p>
    <w:p w14:paraId="4AE66BC2" w14:textId="77777777" w:rsidR="00742A67" w:rsidRPr="00745BED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45BED">
        <w:rPr>
          <w:sz w:val="24"/>
          <w:szCs w:val="24"/>
        </w:rPr>
        <w:t>Региональный паспорт Национального проекта «Малое и среднее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предпринимательство и поддержка индивидуальной предпринимательской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инициативы» предусматривает к 1 декабря 2024 года обеспечение доступа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субъектов МСП к предоставляемому на льготных условиях имуществу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за счет дополнения общего количества объектов, в том числе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неиспользуемых, неэффективно используемых или используемых не по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назначению в перечнях до 1 024 объектов.</w:t>
      </w:r>
      <w:proofErr w:type="gramEnd"/>
    </w:p>
    <w:p w14:paraId="04C0BE48" w14:textId="77777777" w:rsidR="00742A67" w:rsidRPr="00322108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r w:rsidRPr="00322108">
        <w:rPr>
          <w:sz w:val="24"/>
          <w:szCs w:val="24"/>
        </w:rPr>
        <w:t>По состоянию на 1 января 2017 года в Перечень имущества для</w:t>
      </w:r>
      <w:r w:rsidR="00322108">
        <w:rPr>
          <w:sz w:val="24"/>
          <w:szCs w:val="24"/>
        </w:rPr>
        <w:t xml:space="preserve"> </w:t>
      </w:r>
      <w:r w:rsidRPr="00322108">
        <w:rPr>
          <w:sz w:val="24"/>
          <w:szCs w:val="24"/>
        </w:rPr>
        <w:t>предоставлен</w:t>
      </w:r>
      <w:r w:rsidR="001A0835" w:rsidRPr="00322108">
        <w:rPr>
          <w:sz w:val="24"/>
          <w:szCs w:val="24"/>
        </w:rPr>
        <w:t>ия субъектам МСП было включено 1 объект</w:t>
      </w:r>
      <w:r w:rsidRPr="00322108">
        <w:rPr>
          <w:sz w:val="24"/>
          <w:szCs w:val="24"/>
        </w:rPr>
        <w:t xml:space="preserve"> недвижимого</w:t>
      </w:r>
      <w:r w:rsidR="00322108">
        <w:rPr>
          <w:sz w:val="24"/>
          <w:szCs w:val="24"/>
        </w:rPr>
        <w:t xml:space="preserve"> </w:t>
      </w:r>
      <w:r w:rsidR="001A0835" w:rsidRPr="00322108">
        <w:rPr>
          <w:sz w:val="24"/>
          <w:szCs w:val="24"/>
        </w:rPr>
        <w:t>имущества общей площадью 565,0</w:t>
      </w:r>
      <w:r w:rsidRPr="00322108">
        <w:rPr>
          <w:sz w:val="24"/>
          <w:szCs w:val="24"/>
        </w:rPr>
        <w:t xml:space="preserve"> </w:t>
      </w:r>
      <w:proofErr w:type="spellStart"/>
      <w:r w:rsidRPr="00322108">
        <w:rPr>
          <w:sz w:val="24"/>
          <w:szCs w:val="24"/>
        </w:rPr>
        <w:t>кв.м</w:t>
      </w:r>
      <w:proofErr w:type="spellEnd"/>
      <w:r w:rsidRPr="00322108">
        <w:rPr>
          <w:sz w:val="24"/>
          <w:szCs w:val="24"/>
        </w:rPr>
        <w:t xml:space="preserve">. </w:t>
      </w:r>
    </w:p>
    <w:p w14:paraId="71508A99" w14:textId="77777777" w:rsidR="00742A67" w:rsidRPr="00322108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r w:rsidRPr="00322108">
        <w:rPr>
          <w:sz w:val="24"/>
          <w:szCs w:val="24"/>
        </w:rPr>
        <w:t>По состоянию на 20 мая 2019 года Перечень имущества для</w:t>
      </w:r>
      <w:r w:rsidR="00322108">
        <w:rPr>
          <w:sz w:val="24"/>
          <w:szCs w:val="24"/>
        </w:rPr>
        <w:t xml:space="preserve"> </w:t>
      </w:r>
      <w:r w:rsidRPr="00322108">
        <w:rPr>
          <w:sz w:val="24"/>
          <w:szCs w:val="24"/>
        </w:rPr>
        <w:t>предоставления субъектам МСП</w:t>
      </w:r>
      <w:r w:rsidR="001A0835" w:rsidRPr="00322108">
        <w:rPr>
          <w:sz w:val="24"/>
          <w:szCs w:val="24"/>
        </w:rPr>
        <w:t xml:space="preserve"> так же  насчитывает 1 объект</w:t>
      </w:r>
      <w:r w:rsidRPr="00322108">
        <w:rPr>
          <w:sz w:val="24"/>
          <w:szCs w:val="24"/>
        </w:rPr>
        <w:t xml:space="preserve"> недвижимого</w:t>
      </w:r>
      <w:r w:rsidR="00322108">
        <w:rPr>
          <w:sz w:val="24"/>
          <w:szCs w:val="24"/>
        </w:rPr>
        <w:t xml:space="preserve"> </w:t>
      </w:r>
      <w:r w:rsidRPr="00322108">
        <w:rPr>
          <w:sz w:val="24"/>
          <w:szCs w:val="24"/>
        </w:rPr>
        <w:t>имущества общей площадью</w:t>
      </w:r>
      <w:r w:rsidR="001A0835" w:rsidRPr="00322108">
        <w:rPr>
          <w:sz w:val="24"/>
          <w:szCs w:val="24"/>
        </w:rPr>
        <w:t xml:space="preserve"> 565,0 </w:t>
      </w:r>
      <w:proofErr w:type="spellStart"/>
      <w:r w:rsidR="001A0835" w:rsidRPr="00322108">
        <w:rPr>
          <w:sz w:val="24"/>
          <w:szCs w:val="24"/>
        </w:rPr>
        <w:t>кв.м</w:t>
      </w:r>
      <w:proofErr w:type="spellEnd"/>
      <w:r w:rsidR="001A0835" w:rsidRPr="00322108">
        <w:rPr>
          <w:sz w:val="24"/>
          <w:szCs w:val="24"/>
        </w:rPr>
        <w:t>. В</w:t>
      </w:r>
      <w:r w:rsidRPr="00322108">
        <w:rPr>
          <w:sz w:val="24"/>
          <w:szCs w:val="24"/>
        </w:rPr>
        <w:t xml:space="preserve"> </w:t>
      </w:r>
      <w:r w:rsidR="00322108">
        <w:rPr>
          <w:sz w:val="24"/>
          <w:szCs w:val="24"/>
        </w:rPr>
        <w:t>а</w:t>
      </w:r>
      <w:r w:rsidRPr="00322108">
        <w:rPr>
          <w:sz w:val="24"/>
          <w:szCs w:val="24"/>
        </w:rPr>
        <w:t>ренду субъектам</w:t>
      </w:r>
      <w:r w:rsidR="00322108">
        <w:rPr>
          <w:sz w:val="24"/>
          <w:szCs w:val="24"/>
        </w:rPr>
        <w:t xml:space="preserve"> </w:t>
      </w:r>
      <w:r w:rsidRPr="00322108">
        <w:rPr>
          <w:sz w:val="24"/>
          <w:szCs w:val="24"/>
        </w:rPr>
        <w:t xml:space="preserve">МСП </w:t>
      </w:r>
      <w:r w:rsidR="00322108" w:rsidRPr="00322108">
        <w:rPr>
          <w:sz w:val="24"/>
          <w:szCs w:val="24"/>
        </w:rPr>
        <w:t>недвижимое имущество не передано.</w:t>
      </w:r>
      <w:r w:rsidRPr="00322108">
        <w:rPr>
          <w:sz w:val="24"/>
          <w:szCs w:val="24"/>
        </w:rPr>
        <w:t xml:space="preserve"> </w:t>
      </w:r>
    </w:p>
    <w:p w14:paraId="39E2037F" w14:textId="77777777" w:rsidR="00742A67" w:rsidRPr="00745BED" w:rsidRDefault="00742A67" w:rsidP="00AD026B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745BED">
        <w:rPr>
          <w:sz w:val="24"/>
          <w:szCs w:val="24"/>
        </w:rPr>
        <w:t>Имущественная поддержка субъектам МСП осуществляется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в соответствии с постановлением Правительства Самарской области</w:t>
      </w:r>
      <w:r w:rsidR="00AD026B">
        <w:rPr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от 18.12.2017 № 842 «Об имущественной поддержке субъектов малого</w:t>
      </w:r>
      <w:r w:rsidR="00AD026B"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Самарской области и признании утратившим силу постановления Правительства Самарской области от 19.12.2008 № 502 «О формировании, ведении, обязательном опубликова</w:t>
      </w:r>
      <w:r>
        <w:rPr>
          <w:bCs/>
          <w:sz w:val="24"/>
          <w:szCs w:val="24"/>
        </w:rPr>
        <w:t xml:space="preserve">нии перечня имущества Самарской </w:t>
      </w:r>
      <w:r w:rsidRPr="00745BED">
        <w:rPr>
          <w:bCs/>
          <w:sz w:val="24"/>
          <w:szCs w:val="24"/>
        </w:rPr>
        <w:t>области,</w:t>
      </w:r>
      <w:r>
        <w:rPr>
          <w:bCs/>
          <w:sz w:val="24"/>
          <w:szCs w:val="24"/>
        </w:rPr>
        <w:t xml:space="preserve"> </w:t>
      </w:r>
      <w:r w:rsidRPr="00745BED">
        <w:rPr>
          <w:bCs/>
          <w:sz w:val="24"/>
          <w:szCs w:val="24"/>
        </w:rPr>
        <w:t>используемого</w:t>
      </w:r>
      <w:r w:rsidRPr="00745BED">
        <w:rPr>
          <w:bCs/>
          <w:sz w:val="24"/>
          <w:szCs w:val="24"/>
        </w:rPr>
        <w:br/>
      </w:r>
      <w:r w:rsidRPr="00745BED">
        <w:rPr>
          <w:bCs/>
          <w:sz w:val="24"/>
          <w:szCs w:val="24"/>
        </w:rPr>
        <w:lastRenderedPageBreak/>
        <w:t>в</w:t>
      </w:r>
      <w:proofErr w:type="gramEnd"/>
      <w:r w:rsidRPr="00745BED">
        <w:rPr>
          <w:bCs/>
          <w:sz w:val="24"/>
          <w:szCs w:val="24"/>
        </w:rPr>
        <w:t xml:space="preserve"> </w:t>
      </w:r>
      <w:proofErr w:type="gramStart"/>
      <w:r w:rsidRPr="00745BED">
        <w:rPr>
          <w:bCs/>
          <w:sz w:val="24"/>
          <w:szCs w:val="24"/>
        </w:rPr>
        <w:t>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условиях предоставления в аренду включенного в указанный перечень имущества Самарской области».</w:t>
      </w:r>
      <w:proofErr w:type="gramEnd"/>
    </w:p>
    <w:p w14:paraId="2EACF8FA" w14:textId="77777777" w:rsidR="00742A67" w:rsidRPr="00745BED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r w:rsidRPr="00745BED">
        <w:rPr>
          <w:sz w:val="24"/>
          <w:szCs w:val="24"/>
        </w:rPr>
        <w:t>По мере совершенствования законодательства Российской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Федерации, регулирующего оказание имущественной поддержки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субъектам МСП, будут вноситься изменения в нормативные правовые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 xml:space="preserve">акты сельского поселения </w:t>
      </w:r>
      <w:proofErr w:type="spellStart"/>
      <w:r w:rsidR="00AD026B">
        <w:rPr>
          <w:sz w:val="24"/>
          <w:szCs w:val="24"/>
        </w:rPr>
        <w:t>Суринск</w:t>
      </w:r>
      <w:proofErr w:type="spellEnd"/>
      <w:r w:rsidRPr="00745BED">
        <w:rPr>
          <w:i/>
          <w:sz w:val="24"/>
          <w:szCs w:val="24"/>
        </w:rPr>
        <w:t xml:space="preserve">. </w:t>
      </w:r>
    </w:p>
    <w:p w14:paraId="3CD8607E" w14:textId="77777777" w:rsidR="00742A67" w:rsidRPr="00322108" w:rsidRDefault="00742A67" w:rsidP="00AD026B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745BED">
        <w:rPr>
          <w:sz w:val="24"/>
          <w:szCs w:val="24"/>
        </w:rPr>
        <w:t>Выявление и подбор государственного имущества для дополнения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Перечня имущества для предоставления субъектам МСП требует</w:t>
      </w:r>
      <w:r w:rsidR="00AD026B">
        <w:rPr>
          <w:sz w:val="24"/>
          <w:szCs w:val="24"/>
        </w:rPr>
        <w:t xml:space="preserve"> </w:t>
      </w:r>
      <w:r w:rsidRPr="00322108">
        <w:rPr>
          <w:sz w:val="24"/>
          <w:szCs w:val="24"/>
        </w:rPr>
        <w:t xml:space="preserve">скоординированной работы Администрации сельского поселения </w:t>
      </w:r>
      <w:proofErr w:type="spellStart"/>
      <w:r w:rsidRPr="00322108">
        <w:rPr>
          <w:sz w:val="24"/>
          <w:szCs w:val="24"/>
        </w:rPr>
        <w:t>Суринск</w:t>
      </w:r>
      <w:proofErr w:type="spellEnd"/>
      <w:r w:rsidRPr="00322108">
        <w:rPr>
          <w:sz w:val="24"/>
          <w:szCs w:val="24"/>
        </w:rPr>
        <w:t xml:space="preserve"> для чего создана Рабочая группа по имущественной</w:t>
      </w:r>
      <w:r w:rsidR="00AD026B">
        <w:rPr>
          <w:sz w:val="24"/>
          <w:szCs w:val="24"/>
        </w:rPr>
        <w:t xml:space="preserve"> </w:t>
      </w:r>
      <w:r w:rsidRPr="00322108">
        <w:rPr>
          <w:sz w:val="24"/>
          <w:szCs w:val="24"/>
        </w:rPr>
        <w:t xml:space="preserve">поддержке субъектов МСП на территории сельского поселения </w:t>
      </w:r>
      <w:proofErr w:type="spellStart"/>
      <w:r w:rsidRPr="00322108">
        <w:rPr>
          <w:sz w:val="24"/>
          <w:szCs w:val="24"/>
        </w:rPr>
        <w:t>Суринск</w:t>
      </w:r>
      <w:proofErr w:type="spellEnd"/>
      <w:r w:rsidRPr="00322108">
        <w:rPr>
          <w:sz w:val="24"/>
          <w:szCs w:val="24"/>
        </w:rPr>
        <w:t xml:space="preserve"> (далее –</w:t>
      </w:r>
      <w:r w:rsidR="00AD026B">
        <w:rPr>
          <w:sz w:val="24"/>
          <w:szCs w:val="24"/>
        </w:rPr>
        <w:t xml:space="preserve"> </w:t>
      </w:r>
      <w:r w:rsidRPr="00322108">
        <w:rPr>
          <w:sz w:val="24"/>
          <w:szCs w:val="24"/>
        </w:rPr>
        <w:t xml:space="preserve">Рабочая группа) с участием </w:t>
      </w:r>
      <w:r w:rsidR="00AD026B">
        <w:rPr>
          <w:sz w:val="24"/>
          <w:szCs w:val="24"/>
        </w:rPr>
        <w:t xml:space="preserve">специалистов </w:t>
      </w:r>
      <w:r w:rsidRPr="00322108">
        <w:rPr>
          <w:sz w:val="24"/>
          <w:szCs w:val="24"/>
        </w:rPr>
        <w:t xml:space="preserve">Администрации сельского поселения </w:t>
      </w:r>
      <w:proofErr w:type="spellStart"/>
      <w:r w:rsidRPr="00322108">
        <w:rPr>
          <w:sz w:val="24"/>
          <w:szCs w:val="24"/>
        </w:rPr>
        <w:t>Суринск</w:t>
      </w:r>
      <w:proofErr w:type="spellEnd"/>
      <w:r w:rsidR="00AD026B">
        <w:rPr>
          <w:sz w:val="24"/>
          <w:szCs w:val="24"/>
        </w:rPr>
        <w:t xml:space="preserve"> и депутатов Собрания п</w:t>
      </w:r>
      <w:r w:rsidRPr="00322108">
        <w:rPr>
          <w:sz w:val="24"/>
          <w:szCs w:val="24"/>
        </w:rPr>
        <w:t>редставит</w:t>
      </w:r>
      <w:r w:rsidR="00AD026B">
        <w:rPr>
          <w:sz w:val="24"/>
          <w:szCs w:val="24"/>
        </w:rPr>
        <w:t xml:space="preserve">елей сельского поселения </w:t>
      </w:r>
      <w:proofErr w:type="spellStart"/>
      <w:r w:rsidR="00AD026B">
        <w:rPr>
          <w:sz w:val="24"/>
          <w:szCs w:val="24"/>
        </w:rPr>
        <w:t>Суринск</w:t>
      </w:r>
      <w:proofErr w:type="spellEnd"/>
      <w:r w:rsidRPr="00322108">
        <w:rPr>
          <w:bCs/>
          <w:sz w:val="24"/>
          <w:szCs w:val="24"/>
        </w:rPr>
        <w:t>.</w:t>
      </w:r>
      <w:proofErr w:type="gramEnd"/>
    </w:p>
    <w:p w14:paraId="53FA9B29" w14:textId="77777777" w:rsidR="00742A67" w:rsidRPr="0022667A" w:rsidRDefault="00742A67" w:rsidP="00AD026B">
      <w:pPr>
        <w:pStyle w:val="Standard"/>
        <w:spacing w:line="276" w:lineRule="auto"/>
        <w:jc w:val="both"/>
      </w:pPr>
      <w:proofErr w:type="gramStart"/>
      <w:r w:rsidRPr="00745BED">
        <w:t>В целях обеспечения доступности информации о государственном</w:t>
      </w:r>
      <w:r>
        <w:t xml:space="preserve"> </w:t>
      </w:r>
      <w:r w:rsidRPr="00745BED">
        <w:t>и муниципальном имуществе на территории сельского поселен</w:t>
      </w:r>
      <w:r>
        <w:t xml:space="preserve">ия </w:t>
      </w:r>
      <w:proofErr w:type="spellStart"/>
      <w:r>
        <w:t>Суринск</w:t>
      </w:r>
      <w:proofErr w:type="spellEnd"/>
      <w:r w:rsidRPr="00745BED">
        <w:t xml:space="preserve"> разработаны и утверждены правовые акты, </w:t>
      </w:r>
      <w:r>
        <w:t>о</w:t>
      </w:r>
      <w:r w:rsidRPr="00745BED">
        <w:t>пределяющие состав сведений, сроки размещения и порядок актуализации информации</w:t>
      </w:r>
      <w:r>
        <w:t xml:space="preserve"> </w:t>
      </w:r>
      <w:r w:rsidRPr="00745BED">
        <w:t xml:space="preserve">об имуществе, включенном в реестр государственного и муниципального имущества, для размещения на </w:t>
      </w:r>
      <w:r>
        <w:t xml:space="preserve">странице сельского поселения </w:t>
      </w:r>
      <w:proofErr w:type="spellStart"/>
      <w:r>
        <w:t>Суринск</w:t>
      </w:r>
      <w:proofErr w:type="spellEnd"/>
      <w:r>
        <w:t xml:space="preserve"> сайта муниципального района </w:t>
      </w:r>
      <w:proofErr w:type="spellStart"/>
      <w:r>
        <w:t>Шигонский</w:t>
      </w:r>
      <w:proofErr w:type="spellEnd"/>
      <w:r>
        <w:t xml:space="preserve">  </w:t>
      </w:r>
      <w:hyperlink r:id="rId10" w:history="1">
        <w:r w:rsidRPr="0022667A">
          <w:rPr>
            <w:rStyle w:val="afd"/>
            <w:color w:val="auto"/>
          </w:rPr>
          <w:t>http://shigony.samregion.ru/mo_structure//</w:t>
        </w:r>
      </w:hyperlink>
      <w:r w:rsidRPr="0022667A">
        <w:t xml:space="preserve">.  </w:t>
      </w:r>
      <w:proofErr w:type="gramEnd"/>
    </w:p>
    <w:p w14:paraId="501F687B" w14:textId="77777777" w:rsidR="00742A67" w:rsidRPr="00745BED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r w:rsidRPr="00745BED">
        <w:rPr>
          <w:sz w:val="24"/>
          <w:szCs w:val="24"/>
        </w:rPr>
        <w:t>По мере выявления неиспользуемого или используемого не по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назначению муниципального имущества, пригодного для включения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в Перечень имущества для предоставления субъектам МСП, формируются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предложения о дополнении Перечня.</w:t>
      </w:r>
    </w:p>
    <w:p w14:paraId="5FF828CC" w14:textId="77777777" w:rsidR="00742A67" w:rsidRPr="00322108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r w:rsidRPr="00322108">
        <w:rPr>
          <w:sz w:val="24"/>
          <w:szCs w:val="24"/>
        </w:rPr>
        <w:t>За период действия Программы количество имущества в Перечне</w:t>
      </w:r>
      <w:r w:rsidR="00AD026B">
        <w:rPr>
          <w:sz w:val="24"/>
          <w:szCs w:val="24"/>
        </w:rPr>
        <w:t xml:space="preserve"> </w:t>
      </w:r>
      <w:r w:rsidRPr="00322108">
        <w:rPr>
          <w:sz w:val="24"/>
          <w:szCs w:val="24"/>
        </w:rPr>
        <w:t>имущества для предоставления субъектам МСП планируется увеличить</w:t>
      </w:r>
      <w:r w:rsidR="00AD026B">
        <w:rPr>
          <w:sz w:val="24"/>
          <w:szCs w:val="24"/>
        </w:rPr>
        <w:t xml:space="preserve"> </w:t>
      </w:r>
      <w:r w:rsidRPr="00322108">
        <w:rPr>
          <w:sz w:val="24"/>
          <w:szCs w:val="24"/>
        </w:rPr>
        <w:t>на 2 процента ежегодно.</w:t>
      </w:r>
    </w:p>
    <w:p w14:paraId="4E420C73" w14:textId="77777777" w:rsidR="00742A67" w:rsidRPr="00745BED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r w:rsidRPr="00322108">
        <w:rPr>
          <w:sz w:val="24"/>
          <w:szCs w:val="24"/>
        </w:rPr>
        <w:t>Целью работы по предоставлению государственного имущества,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включенного в Перечень имущества для предоставления субъектам МСП,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является заключение максимально возможного количества договоров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 xml:space="preserve">аренды в срок не позднее года </w:t>
      </w:r>
      <w:proofErr w:type="gramStart"/>
      <w:r w:rsidRPr="00745BED">
        <w:rPr>
          <w:sz w:val="24"/>
          <w:szCs w:val="24"/>
        </w:rPr>
        <w:t>с даты включения</w:t>
      </w:r>
      <w:proofErr w:type="gramEnd"/>
      <w:r w:rsidRPr="00745BED">
        <w:rPr>
          <w:sz w:val="24"/>
          <w:szCs w:val="24"/>
        </w:rPr>
        <w:t xml:space="preserve"> имущества в Перечень</w:t>
      </w:r>
      <w:r w:rsidRPr="00745BED">
        <w:rPr>
          <w:sz w:val="24"/>
          <w:szCs w:val="24"/>
        </w:rPr>
        <w:br/>
        <w:t xml:space="preserve">имущества для предоставления субъектам МСП. </w:t>
      </w:r>
    </w:p>
    <w:p w14:paraId="56E478A9" w14:textId="77777777" w:rsidR="00742A67" w:rsidRPr="00745BED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r w:rsidRPr="00745BED">
        <w:rPr>
          <w:sz w:val="24"/>
          <w:szCs w:val="24"/>
        </w:rPr>
        <w:t xml:space="preserve">В настоящее время </w:t>
      </w:r>
      <w:proofErr w:type="gramStart"/>
      <w:r>
        <w:rPr>
          <w:sz w:val="24"/>
          <w:szCs w:val="24"/>
        </w:rPr>
        <w:t>объекты</w:t>
      </w:r>
      <w:proofErr w:type="gramEnd"/>
      <w:r>
        <w:rPr>
          <w:sz w:val="24"/>
          <w:szCs w:val="24"/>
        </w:rPr>
        <w:t xml:space="preserve"> в</w:t>
      </w:r>
      <w:r w:rsidRPr="00745BED">
        <w:rPr>
          <w:sz w:val="24"/>
          <w:szCs w:val="24"/>
        </w:rPr>
        <w:t>ключ</w:t>
      </w:r>
      <w:r>
        <w:rPr>
          <w:sz w:val="24"/>
          <w:szCs w:val="24"/>
        </w:rPr>
        <w:t>енные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 xml:space="preserve">в Перечень имущества </w:t>
      </w:r>
      <w:r>
        <w:rPr>
          <w:sz w:val="24"/>
          <w:szCs w:val="24"/>
        </w:rPr>
        <w:t xml:space="preserve">не предоставлены в аренду субъектам МСП. </w:t>
      </w:r>
      <w:r w:rsidRPr="00745BED">
        <w:rPr>
          <w:sz w:val="24"/>
          <w:szCs w:val="24"/>
        </w:rPr>
        <w:t>За период действия Программы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 xml:space="preserve">планируется </w:t>
      </w:r>
      <w:r>
        <w:rPr>
          <w:sz w:val="24"/>
          <w:szCs w:val="24"/>
        </w:rPr>
        <w:t>повысить</w:t>
      </w:r>
      <w:r w:rsidRPr="00745BED">
        <w:rPr>
          <w:sz w:val="24"/>
          <w:szCs w:val="24"/>
        </w:rPr>
        <w:t xml:space="preserve"> показатель востребованности имущества,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 xml:space="preserve">включенного в Перечень, субъектами МСП </w:t>
      </w:r>
      <w:r>
        <w:rPr>
          <w:sz w:val="24"/>
          <w:szCs w:val="24"/>
        </w:rPr>
        <w:t>до</w:t>
      </w:r>
      <w:r w:rsidRPr="00745BED">
        <w:rPr>
          <w:sz w:val="24"/>
          <w:szCs w:val="24"/>
        </w:rPr>
        <w:t xml:space="preserve"> 100 процентов</w:t>
      </w:r>
      <w:r>
        <w:rPr>
          <w:sz w:val="24"/>
          <w:szCs w:val="24"/>
        </w:rPr>
        <w:t>.</w:t>
      </w:r>
    </w:p>
    <w:p w14:paraId="15F5BFEB" w14:textId="77777777" w:rsidR="00F7511A" w:rsidRPr="00CD054C" w:rsidRDefault="00F7511A" w:rsidP="00AD026B">
      <w:pPr>
        <w:ind w:firstLine="708"/>
        <w:jc w:val="both"/>
        <w:rPr>
          <w:sz w:val="24"/>
          <w:szCs w:val="24"/>
        </w:rPr>
      </w:pPr>
    </w:p>
    <w:p w14:paraId="0FD049A7" w14:textId="77777777" w:rsidR="00CD054C" w:rsidRDefault="00CD054C" w:rsidP="00AD026B">
      <w:pPr>
        <w:pStyle w:val="af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A656BF" w14:textId="77777777" w:rsidR="003846B2" w:rsidRPr="00CD054C" w:rsidRDefault="003846B2" w:rsidP="007A6006">
      <w:pPr>
        <w:pStyle w:val="af3"/>
        <w:jc w:val="center"/>
        <w:rPr>
          <w:rFonts w:cs="Times New Roman"/>
          <w:b/>
          <w:bCs/>
          <w:sz w:val="24"/>
          <w:szCs w:val="24"/>
        </w:rPr>
      </w:pPr>
      <w:r w:rsidRPr="00CD0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Цели и задачи </w:t>
      </w:r>
      <w:r w:rsidR="00A72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CD0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рограммы, сроки и этапы реализации Программы</w:t>
      </w:r>
    </w:p>
    <w:p w14:paraId="3C5AB760" w14:textId="77777777" w:rsidR="00620F28" w:rsidRDefault="003846B2" w:rsidP="007A6006">
      <w:pPr>
        <w:rPr>
          <w:sz w:val="24"/>
          <w:szCs w:val="24"/>
        </w:rPr>
      </w:pPr>
      <w:r w:rsidRPr="00CD054C">
        <w:rPr>
          <w:sz w:val="24"/>
          <w:szCs w:val="24"/>
        </w:rPr>
        <w:t>Основн</w:t>
      </w:r>
      <w:r w:rsidR="00620F28">
        <w:rPr>
          <w:sz w:val="24"/>
          <w:szCs w:val="24"/>
        </w:rPr>
        <w:t>ая</w:t>
      </w:r>
      <w:r w:rsidRPr="00CD054C">
        <w:rPr>
          <w:sz w:val="24"/>
          <w:szCs w:val="24"/>
        </w:rPr>
        <w:t xml:space="preserve"> цель   </w:t>
      </w:r>
      <w:r w:rsidR="00A7203C">
        <w:rPr>
          <w:sz w:val="24"/>
          <w:szCs w:val="24"/>
        </w:rPr>
        <w:t>П</w:t>
      </w:r>
      <w:r w:rsidRPr="00CD054C">
        <w:rPr>
          <w:sz w:val="24"/>
          <w:szCs w:val="24"/>
        </w:rPr>
        <w:t>рограммы</w:t>
      </w:r>
      <w:r w:rsidR="00620F28">
        <w:rPr>
          <w:sz w:val="24"/>
          <w:szCs w:val="24"/>
        </w:rPr>
        <w:t>:</w:t>
      </w:r>
    </w:p>
    <w:p w14:paraId="7F39BD7B" w14:textId="77777777" w:rsidR="00620F28" w:rsidRDefault="00620F28" w:rsidP="007A6006">
      <w:pPr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="003846B2" w:rsidRPr="00CD05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620F28">
        <w:rPr>
          <w:sz w:val="24"/>
          <w:szCs w:val="24"/>
        </w:rPr>
        <w:t>овышение доходной части бюджета поселения, обеспечение своевременного поступления денежных сре</w:t>
      </w:r>
      <w:proofErr w:type="gramStart"/>
      <w:r w:rsidRPr="00620F28">
        <w:rPr>
          <w:sz w:val="24"/>
          <w:szCs w:val="24"/>
        </w:rPr>
        <w:t>дств  в б</w:t>
      </w:r>
      <w:proofErr w:type="gramEnd"/>
      <w:r w:rsidRPr="00620F28">
        <w:rPr>
          <w:sz w:val="24"/>
          <w:szCs w:val="24"/>
        </w:rPr>
        <w:t xml:space="preserve">юджет сельского поселения </w:t>
      </w:r>
      <w:proofErr w:type="spellStart"/>
      <w:r w:rsidRPr="00620F28">
        <w:rPr>
          <w:sz w:val="24"/>
          <w:szCs w:val="24"/>
        </w:rPr>
        <w:t>Суринск</w:t>
      </w:r>
      <w:proofErr w:type="spellEnd"/>
      <w:r w:rsidRPr="00620F28">
        <w:rPr>
          <w:sz w:val="24"/>
          <w:szCs w:val="24"/>
        </w:rPr>
        <w:t xml:space="preserve"> и их использование на успешное выполнение полномочий</w:t>
      </w:r>
      <w:r w:rsidR="00742A67">
        <w:rPr>
          <w:sz w:val="24"/>
          <w:szCs w:val="24"/>
        </w:rPr>
        <w:t>;</w:t>
      </w:r>
    </w:p>
    <w:p w14:paraId="65270F31" w14:textId="77777777" w:rsidR="00742A67" w:rsidRPr="00AD026B" w:rsidRDefault="00742A67" w:rsidP="00AD026B">
      <w:pPr>
        <w:spacing w:line="276" w:lineRule="auto"/>
        <w:ind w:right="-1" w:firstLine="709"/>
        <w:rPr>
          <w:sz w:val="24"/>
          <w:szCs w:val="24"/>
        </w:rPr>
      </w:pPr>
      <w:r w:rsidRPr="00AD026B">
        <w:rPr>
          <w:sz w:val="24"/>
          <w:szCs w:val="24"/>
        </w:rPr>
        <w:t xml:space="preserve">- </w:t>
      </w:r>
      <w:r w:rsidRPr="00AD026B">
        <w:rPr>
          <w:spacing w:val="-6"/>
          <w:sz w:val="24"/>
          <w:szCs w:val="24"/>
        </w:rPr>
        <w:t>с</w:t>
      </w:r>
      <w:r w:rsidRPr="00AD026B">
        <w:rPr>
          <w:sz w:val="24"/>
          <w:szCs w:val="24"/>
        </w:rPr>
        <w:t>тимулирование развития малого и среднего бизнеса на территории Самарской области за счет использования имущественного потенциала региона</w:t>
      </w:r>
      <w:r w:rsidRPr="00AD026B">
        <w:rPr>
          <w:spacing w:val="-6"/>
          <w:sz w:val="24"/>
          <w:szCs w:val="24"/>
        </w:rPr>
        <w:t>.</w:t>
      </w:r>
    </w:p>
    <w:p w14:paraId="267EC037" w14:textId="77777777" w:rsidR="00CE3F6B" w:rsidRPr="00AD026B" w:rsidRDefault="00620F28" w:rsidP="00AD026B">
      <w:pPr>
        <w:spacing w:line="276" w:lineRule="auto"/>
        <w:rPr>
          <w:sz w:val="24"/>
          <w:szCs w:val="24"/>
        </w:rPr>
      </w:pPr>
      <w:r w:rsidRPr="00AD026B">
        <w:rPr>
          <w:sz w:val="24"/>
          <w:szCs w:val="24"/>
        </w:rPr>
        <w:t>Задач</w:t>
      </w:r>
      <w:r w:rsidR="00CE3F6B" w:rsidRPr="00AD026B">
        <w:rPr>
          <w:sz w:val="24"/>
          <w:szCs w:val="24"/>
        </w:rPr>
        <w:t>и</w:t>
      </w:r>
      <w:r w:rsidRPr="00AD026B">
        <w:rPr>
          <w:sz w:val="24"/>
          <w:szCs w:val="24"/>
        </w:rPr>
        <w:t xml:space="preserve"> Программы</w:t>
      </w:r>
      <w:r w:rsidR="00CE3F6B" w:rsidRPr="00AD026B">
        <w:rPr>
          <w:sz w:val="24"/>
          <w:szCs w:val="24"/>
        </w:rPr>
        <w:t>:</w:t>
      </w:r>
    </w:p>
    <w:p w14:paraId="67A0C9A8" w14:textId="77777777" w:rsidR="00CE3F6B" w:rsidRDefault="00CE3F6B" w:rsidP="007A6006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с</w:t>
      </w:r>
      <w:r w:rsidRPr="00CE3F6B">
        <w:rPr>
          <w:sz w:val="24"/>
          <w:szCs w:val="24"/>
        </w:rPr>
        <w:t xml:space="preserve">оздать условия для эффективного управления и распоряжения муниципальным имуществом муниципального образования сельского поселения </w:t>
      </w:r>
      <w:proofErr w:type="spellStart"/>
      <w:r w:rsidRPr="00CE3F6B">
        <w:rPr>
          <w:sz w:val="24"/>
          <w:szCs w:val="24"/>
        </w:rPr>
        <w:t>Суринск</w:t>
      </w:r>
      <w:proofErr w:type="spellEnd"/>
      <w:r>
        <w:rPr>
          <w:sz w:val="24"/>
          <w:szCs w:val="24"/>
        </w:rPr>
        <w:t>;</w:t>
      </w:r>
    </w:p>
    <w:p w14:paraId="1E651D68" w14:textId="77777777" w:rsidR="00CE3F6B" w:rsidRDefault="00CE3F6B" w:rsidP="007A6006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о</w:t>
      </w:r>
      <w:r w:rsidRPr="00CE3F6B">
        <w:rPr>
          <w:sz w:val="24"/>
          <w:szCs w:val="24"/>
        </w:rPr>
        <w:t>формить права муниципальной собственности  на все объекты недвижимости</w:t>
      </w:r>
      <w:r>
        <w:rPr>
          <w:sz w:val="24"/>
          <w:szCs w:val="24"/>
        </w:rPr>
        <w:t>;</w:t>
      </w:r>
      <w:r w:rsidRPr="00CE3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2825DD6C" w14:textId="77777777" w:rsidR="00CE3F6B" w:rsidRPr="00CE3F6B" w:rsidRDefault="00CE3F6B" w:rsidP="007A6006">
      <w:pPr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CE3F6B">
        <w:rPr>
          <w:sz w:val="24"/>
          <w:szCs w:val="24"/>
        </w:rPr>
        <w:t>осуществить государственный кадастровый учет земельных участков под муниципальными объектами.</w:t>
      </w:r>
    </w:p>
    <w:p w14:paraId="4FAC4C61" w14:textId="77777777" w:rsidR="00835A52" w:rsidRDefault="003846B2" w:rsidP="007A6006">
      <w:pPr>
        <w:ind w:firstLine="540"/>
        <w:jc w:val="both"/>
        <w:rPr>
          <w:color w:val="000000"/>
          <w:sz w:val="24"/>
          <w:szCs w:val="24"/>
        </w:rPr>
      </w:pPr>
      <w:r w:rsidRPr="00CD054C">
        <w:rPr>
          <w:color w:val="000000"/>
          <w:sz w:val="24"/>
          <w:szCs w:val="24"/>
        </w:rPr>
        <w:t xml:space="preserve">Сроки реализации </w:t>
      </w:r>
      <w:r w:rsidR="00205C6D">
        <w:rPr>
          <w:color w:val="000000"/>
          <w:sz w:val="24"/>
          <w:szCs w:val="24"/>
        </w:rPr>
        <w:t>П</w:t>
      </w:r>
      <w:r w:rsidRPr="00CD054C">
        <w:rPr>
          <w:color w:val="000000"/>
          <w:sz w:val="24"/>
          <w:szCs w:val="24"/>
        </w:rPr>
        <w:t>рограммы - 201</w:t>
      </w:r>
      <w:r w:rsidR="00647398">
        <w:rPr>
          <w:color w:val="000000"/>
          <w:sz w:val="24"/>
          <w:szCs w:val="24"/>
        </w:rPr>
        <w:t>9</w:t>
      </w:r>
      <w:r w:rsidRPr="00CD054C">
        <w:rPr>
          <w:color w:val="000000"/>
          <w:sz w:val="24"/>
          <w:szCs w:val="24"/>
        </w:rPr>
        <w:t>-20</w:t>
      </w:r>
      <w:r w:rsidR="00647398">
        <w:rPr>
          <w:color w:val="000000"/>
          <w:sz w:val="24"/>
          <w:szCs w:val="24"/>
        </w:rPr>
        <w:t>23</w:t>
      </w:r>
      <w:r w:rsidR="005774F5">
        <w:rPr>
          <w:color w:val="000000"/>
          <w:sz w:val="24"/>
          <w:szCs w:val="24"/>
        </w:rPr>
        <w:t xml:space="preserve"> годы</w:t>
      </w:r>
      <w:r w:rsidR="004E5350">
        <w:rPr>
          <w:color w:val="000000"/>
          <w:sz w:val="24"/>
          <w:szCs w:val="24"/>
        </w:rPr>
        <w:t>.</w:t>
      </w:r>
    </w:p>
    <w:p w14:paraId="1FFAFE68" w14:textId="77777777" w:rsidR="007A6006" w:rsidRDefault="007A6006" w:rsidP="007A6006">
      <w:pPr>
        <w:ind w:firstLine="540"/>
        <w:jc w:val="both"/>
        <w:rPr>
          <w:color w:val="000000"/>
          <w:sz w:val="24"/>
          <w:szCs w:val="24"/>
        </w:rPr>
      </w:pPr>
    </w:p>
    <w:p w14:paraId="7AFE9519" w14:textId="77777777" w:rsidR="00AD026B" w:rsidRDefault="00AD026B" w:rsidP="007A6006">
      <w:pPr>
        <w:ind w:firstLine="540"/>
        <w:jc w:val="both"/>
        <w:rPr>
          <w:color w:val="000000"/>
          <w:sz w:val="24"/>
          <w:szCs w:val="24"/>
        </w:rPr>
      </w:pPr>
    </w:p>
    <w:p w14:paraId="755994A2" w14:textId="77777777" w:rsidR="005774F5" w:rsidRPr="00CD054C" w:rsidRDefault="005774F5" w:rsidP="007A6006">
      <w:pPr>
        <w:ind w:firstLine="54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08A80A9C" w14:textId="77777777" w:rsidR="003846B2" w:rsidRDefault="003846B2" w:rsidP="007A6006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Система программных мероприятий и ресурсное  обеспечение Программы</w:t>
      </w:r>
    </w:p>
    <w:p w14:paraId="31ABAA9C" w14:textId="77777777" w:rsidR="005774F5" w:rsidRPr="005774F5" w:rsidRDefault="005774F5" w:rsidP="007A6006"/>
    <w:p w14:paraId="21BCF565" w14:textId="77777777" w:rsidR="0050548D" w:rsidRPr="00CD054C" w:rsidRDefault="0050548D" w:rsidP="007A6006">
      <w:pPr>
        <w:pStyle w:val="af2"/>
        <w:ind w:firstLine="708"/>
        <w:jc w:val="both"/>
      </w:pPr>
      <w:proofErr w:type="gramStart"/>
      <w:r w:rsidRPr="00CD054C">
        <w:t xml:space="preserve">В целях создания условий для эффективного управления и распоряжения муниципальным имуществом в сельском  поселении  </w:t>
      </w:r>
      <w:proofErr w:type="spellStart"/>
      <w:r w:rsidR="00C8278D">
        <w:t>Суринск</w:t>
      </w:r>
      <w:proofErr w:type="spellEnd"/>
      <w:r w:rsidRPr="00CD054C">
        <w:t xml:space="preserve">  муниципального района </w:t>
      </w:r>
      <w:proofErr w:type="spellStart"/>
      <w:r w:rsidRPr="00CD054C">
        <w:t>Шигонский</w:t>
      </w:r>
      <w:proofErr w:type="spellEnd"/>
      <w:r w:rsidRPr="00CD054C">
        <w:t xml:space="preserve"> Самарской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органа местного самоуправления провести в рамках муниципально</w:t>
      </w:r>
      <w:r w:rsidR="00E740CB">
        <w:t xml:space="preserve">й </w:t>
      </w:r>
      <w:r w:rsidR="005639D8">
        <w:t>П</w:t>
      </w:r>
      <w:r w:rsidR="00E740CB">
        <w:t>рограммы на 201</w:t>
      </w:r>
      <w:r w:rsidR="00647398">
        <w:t>9-2023</w:t>
      </w:r>
      <w:r w:rsidRPr="00CD054C">
        <w:t xml:space="preserve"> годы, следующие мероприятия:</w:t>
      </w:r>
      <w:proofErr w:type="gramEnd"/>
    </w:p>
    <w:p w14:paraId="691EEB8C" w14:textId="77777777" w:rsidR="0050548D" w:rsidRPr="00CD054C" w:rsidRDefault="0050548D" w:rsidP="007A6006">
      <w:pPr>
        <w:pStyle w:val="af2"/>
        <w:jc w:val="both"/>
      </w:pPr>
      <w:r w:rsidRPr="00CD054C">
        <w:t xml:space="preserve">1. Продолжить приватизацию муниципального имущества сельского поселения </w:t>
      </w:r>
      <w:proofErr w:type="spellStart"/>
      <w:r w:rsidR="00C8278D">
        <w:t>Суринск</w:t>
      </w:r>
      <w:proofErr w:type="spellEnd"/>
      <w:r w:rsidR="00C8278D">
        <w:t xml:space="preserve"> </w:t>
      </w:r>
      <w:r w:rsidRPr="00CD054C">
        <w:t xml:space="preserve">муниципального района </w:t>
      </w:r>
      <w:proofErr w:type="spellStart"/>
      <w:r w:rsidRPr="00CD054C">
        <w:t>Шигонский</w:t>
      </w:r>
      <w:proofErr w:type="spellEnd"/>
      <w:r w:rsidRPr="00CD054C">
        <w:t>.</w:t>
      </w:r>
    </w:p>
    <w:p w14:paraId="623F3B1D" w14:textId="77777777" w:rsidR="0050548D" w:rsidRPr="005639D8" w:rsidRDefault="0050548D" w:rsidP="007A6006">
      <w:pPr>
        <w:pStyle w:val="af2"/>
        <w:jc w:val="both"/>
        <w:rPr>
          <w:color w:val="FF0000"/>
        </w:rPr>
      </w:pPr>
      <w:r w:rsidRPr="00CD054C">
        <w:t>2</w:t>
      </w:r>
      <w:r w:rsidRPr="005639D8">
        <w:rPr>
          <w:color w:val="FF0000"/>
        </w:rPr>
        <w:t xml:space="preserve">. </w:t>
      </w:r>
      <w:r w:rsidRPr="009957F8">
        <w:rPr>
          <w:color w:val="000000"/>
        </w:rPr>
        <w:t>Выполнять функции продавца при приватизации муниципального имущества</w:t>
      </w:r>
      <w:r w:rsidRPr="005639D8">
        <w:rPr>
          <w:color w:val="FF0000"/>
        </w:rPr>
        <w:t xml:space="preserve">. </w:t>
      </w:r>
    </w:p>
    <w:p w14:paraId="2ECBBEE6" w14:textId="77777777" w:rsidR="0050548D" w:rsidRPr="00CD054C" w:rsidRDefault="0050548D" w:rsidP="007A6006">
      <w:pPr>
        <w:pStyle w:val="af2"/>
        <w:jc w:val="both"/>
      </w:pPr>
      <w:r w:rsidRPr="00CD054C">
        <w:t>3. Организовать по мере необходимости проведение оценки муниципального имущества в рамках федерального закона «Об оценочной деятельности в РФ».</w:t>
      </w:r>
    </w:p>
    <w:p w14:paraId="59673E97" w14:textId="77777777" w:rsidR="0050548D" w:rsidRPr="00CD054C" w:rsidRDefault="0050548D" w:rsidP="007A6006">
      <w:pPr>
        <w:pStyle w:val="af2"/>
        <w:jc w:val="both"/>
      </w:pPr>
      <w:r w:rsidRPr="00CD054C">
        <w:t xml:space="preserve"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 </w:t>
      </w:r>
    </w:p>
    <w:p w14:paraId="68D91A2B" w14:textId="77777777" w:rsidR="0050548D" w:rsidRPr="00CD054C" w:rsidRDefault="0050548D" w:rsidP="007A6006">
      <w:pPr>
        <w:pStyle w:val="af2"/>
        <w:jc w:val="both"/>
      </w:pPr>
      <w:r w:rsidRPr="00CD054C">
        <w:t xml:space="preserve">5. В рамках своих полномочий вести работу  во взаимодействии с Управлением </w:t>
      </w:r>
      <w:proofErr w:type="spellStart"/>
      <w:r w:rsidRPr="00CD054C">
        <w:t>Роснедвижимости</w:t>
      </w:r>
      <w:proofErr w:type="spellEnd"/>
      <w:r w:rsidRPr="00CD054C">
        <w:t xml:space="preserve"> по Самарской области, Администрацией муниципального района </w:t>
      </w:r>
      <w:proofErr w:type="spellStart"/>
      <w:r w:rsidRPr="00CD054C">
        <w:t>Шигонский</w:t>
      </w:r>
      <w:proofErr w:type="spellEnd"/>
      <w:r w:rsidRPr="00CD054C">
        <w:t xml:space="preserve"> и иными государственными и муниципальными учреждениями и службами.</w:t>
      </w:r>
    </w:p>
    <w:p w14:paraId="6BCDD25D" w14:textId="77777777" w:rsidR="0050548D" w:rsidRPr="00CD054C" w:rsidRDefault="0050548D" w:rsidP="007A6006">
      <w:pPr>
        <w:pStyle w:val="af2"/>
        <w:jc w:val="both"/>
      </w:pPr>
      <w:r w:rsidRPr="00CD054C">
        <w:t xml:space="preserve">6.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 </w:t>
      </w:r>
    </w:p>
    <w:p w14:paraId="520C2575" w14:textId="77777777" w:rsidR="0050548D" w:rsidRPr="00CD054C" w:rsidRDefault="0050548D" w:rsidP="007A6006">
      <w:pPr>
        <w:pStyle w:val="af2"/>
        <w:jc w:val="both"/>
      </w:pPr>
      <w:r w:rsidRPr="00CD054C">
        <w:t>7. В соответствии с действующим законодательством подготовить и утвердить прогнозный план приватизации муниципального имущества на 201</w:t>
      </w:r>
      <w:r w:rsidR="00647398">
        <w:t>9-2023</w:t>
      </w:r>
      <w:r w:rsidRPr="00CD054C">
        <w:t xml:space="preserve"> </w:t>
      </w:r>
      <w:proofErr w:type="spellStart"/>
      <w:r w:rsidRPr="00CD054C">
        <w:t>г.</w:t>
      </w:r>
      <w:proofErr w:type="gramStart"/>
      <w:r w:rsidRPr="00CD054C">
        <w:t>г</w:t>
      </w:r>
      <w:proofErr w:type="spellEnd"/>
      <w:proofErr w:type="gramEnd"/>
      <w:r w:rsidRPr="00CD054C">
        <w:t xml:space="preserve">. </w:t>
      </w:r>
    </w:p>
    <w:p w14:paraId="3705D418" w14:textId="77777777" w:rsidR="004609B9" w:rsidRDefault="0050548D" w:rsidP="007A6006">
      <w:pPr>
        <w:pStyle w:val="af2"/>
        <w:jc w:val="both"/>
      </w:pPr>
      <w:r w:rsidRPr="00CD054C">
        <w:t>8. Провести работу по оформлению в муниципальную собственность поселения бесхозяйного и выморочного имущества.</w:t>
      </w:r>
    </w:p>
    <w:p w14:paraId="75A66758" w14:textId="77777777" w:rsidR="0050548D" w:rsidRPr="00CD054C" w:rsidRDefault="0050548D" w:rsidP="007A6006">
      <w:pPr>
        <w:pStyle w:val="af2"/>
        <w:jc w:val="both"/>
      </w:pPr>
      <w:r w:rsidRPr="00CD054C">
        <w:t xml:space="preserve">9. Оформить техническую документацию и право муниципальной собственности на объекты недвижимости, энергоснабжения,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 </w:t>
      </w:r>
    </w:p>
    <w:p w14:paraId="0BD797E1" w14:textId="77777777" w:rsidR="005774F5" w:rsidRDefault="0050548D" w:rsidP="007A6006">
      <w:pPr>
        <w:pStyle w:val="af2"/>
        <w:jc w:val="both"/>
      </w:pPr>
      <w:r w:rsidRPr="00CD054C">
        <w:t>10. Провести работу по обеспечению собираемости доходов в бюджет поселения в части уплаты земельного налога и нал</w:t>
      </w:r>
      <w:r w:rsidR="005774F5">
        <w:t>ога на имущество физических лиц.</w:t>
      </w:r>
    </w:p>
    <w:p w14:paraId="68EA3E6B" w14:textId="77777777" w:rsidR="0050548D" w:rsidRPr="00CD054C" w:rsidRDefault="0050548D" w:rsidP="007A6006">
      <w:pPr>
        <w:pStyle w:val="af2"/>
        <w:jc w:val="both"/>
      </w:pPr>
      <w:r w:rsidRPr="00CD054C">
        <w:t xml:space="preserve">11. Во взаимодействии с Комитетом по управлению муниципальным имуществом Администрации муниципального района </w:t>
      </w:r>
      <w:proofErr w:type="spellStart"/>
      <w:r w:rsidRPr="00CD054C">
        <w:t>Шигонский</w:t>
      </w:r>
      <w:proofErr w:type="spellEnd"/>
      <w:r w:rsidRPr="00CD054C">
        <w:t xml:space="preserve"> контролировать ход работ по инвентаризации земель сельскохозяйственного назначения и использованию невостребованных земельных долей.</w:t>
      </w:r>
    </w:p>
    <w:p w14:paraId="7D698B19" w14:textId="77777777" w:rsidR="0050548D" w:rsidRPr="00CD054C" w:rsidRDefault="0050548D" w:rsidP="007A6006">
      <w:pPr>
        <w:pStyle w:val="af2"/>
        <w:jc w:val="both"/>
      </w:pPr>
      <w:r w:rsidRPr="00CD054C">
        <w:t xml:space="preserve">12. Во взаимодействии с Комитетом по управлению муниципальным имуществом муниципального района </w:t>
      </w:r>
      <w:proofErr w:type="spellStart"/>
      <w:r w:rsidRPr="00CD054C">
        <w:t>Шигонский</w:t>
      </w:r>
      <w:proofErr w:type="spellEnd"/>
      <w:r w:rsidRPr="00CD054C">
        <w:t xml:space="preserve"> Самарской области продолжить работу с арендаторами земельных участков, расположенных на территории сельского поселения </w:t>
      </w:r>
      <w:proofErr w:type="spellStart"/>
      <w:r w:rsidR="00C8278D">
        <w:t>Суринск</w:t>
      </w:r>
      <w:proofErr w:type="spellEnd"/>
      <w:r w:rsidRPr="00CD054C">
        <w:t xml:space="preserve">, в целях своевременного поступления арендной платы в бюджет сельского поселения </w:t>
      </w:r>
      <w:proofErr w:type="spellStart"/>
      <w:r w:rsidR="00C8278D">
        <w:t>Суринск</w:t>
      </w:r>
      <w:proofErr w:type="spellEnd"/>
      <w:r w:rsidRPr="00CD054C">
        <w:t xml:space="preserve">. </w:t>
      </w:r>
    </w:p>
    <w:p w14:paraId="550A446D" w14:textId="77777777" w:rsidR="0050548D" w:rsidRPr="00CD054C" w:rsidRDefault="0050548D" w:rsidP="007A6006">
      <w:pPr>
        <w:pStyle w:val="af2"/>
        <w:jc w:val="both"/>
      </w:pPr>
      <w:r w:rsidRPr="00CD054C">
        <w:t xml:space="preserve">13. Своевременный качественный ремонт имущества поселения </w:t>
      </w:r>
      <w:proofErr w:type="spellStart"/>
      <w:r w:rsidR="00C8278D">
        <w:t>Суринск</w:t>
      </w:r>
      <w:proofErr w:type="spellEnd"/>
      <w:r w:rsidRPr="00CD054C">
        <w:t xml:space="preserve">. </w:t>
      </w:r>
    </w:p>
    <w:p w14:paraId="05EFFDAA" w14:textId="77777777" w:rsidR="00576062" w:rsidRPr="00745BED" w:rsidRDefault="00576062" w:rsidP="00576062">
      <w:pPr>
        <w:jc w:val="both"/>
        <w:rPr>
          <w:sz w:val="24"/>
          <w:szCs w:val="24"/>
        </w:rPr>
      </w:pPr>
      <w:r w:rsidRPr="00745BED">
        <w:rPr>
          <w:bCs/>
          <w:sz w:val="24"/>
          <w:szCs w:val="24"/>
        </w:rPr>
        <w:t xml:space="preserve">14.  </w:t>
      </w:r>
      <w:r w:rsidR="00742A67">
        <w:rPr>
          <w:bCs/>
          <w:sz w:val="24"/>
          <w:szCs w:val="24"/>
        </w:rPr>
        <w:t>О</w:t>
      </w:r>
      <w:r w:rsidRPr="00745BED">
        <w:rPr>
          <w:spacing w:val="-6"/>
          <w:sz w:val="24"/>
          <w:szCs w:val="24"/>
        </w:rPr>
        <w:t xml:space="preserve">беспечить доступ субъектов малого и среднего предпринимательства (далее – субъекты МСП) к предоставляемому на льготных условиях имуществу за счет дополнения общего количества объектов </w:t>
      </w:r>
      <w:r w:rsidRPr="00745BED">
        <w:rPr>
          <w:sz w:val="24"/>
          <w:szCs w:val="24"/>
        </w:rPr>
        <w:t>в перечне государственного имущества Самарской области, предназначенного для предоставления субъектам МСП (далее – Перечень имущества для предоставления субъектам МСП)</w:t>
      </w:r>
      <w:r w:rsidR="00742A67">
        <w:rPr>
          <w:sz w:val="24"/>
          <w:szCs w:val="24"/>
        </w:rPr>
        <w:t>.</w:t>
      </w:r>
    </w:p>
    <w:p w14:paraId="62E32418" w14:textId="77777777" w:rsidR="00576062" w:rsidRPr="00745BED" w:rsidRDefault="00576062" w:rsidP="00AD026B">
      <w:pPr>
        <w:pStyle w:val="afe"/>
        <w:ind w:left="0"/>
        <w:jc w:val="both"/>
        <w:rPr>
          <w:rFonts w:ascii="Times New Roman" w:hAnsi="Times New Roman"/>
          <w:sz w:val="24"/>
        </w:rPr>
      </w:pPr>
      <w:r w:rsidRPr="00745BED">
        <w:rPr>
          <w:rFonts w:ascii="Times New Roman" w:hAnsi="Times New Roman"/>
          <w:sz w:val="24"/>
        </w:rPr>
        <w:t>15.</w:t>
      </w:r>
      <w:r>
        <w:rPr>
          <w:rFonts w:ascii="Times New Roman" w:hAnsi="Times New Roman"/>
          <w:sz w:val="24"/>
        </w:rPr>
        <w:t xml:space="preserve"> </w:t>
      </w:r>
      <w:r w:rsidR="00742A67">
        <w:rPr>
          <w:rFonts w:ascii="Times New Roman" w:hAnsi="Times New Roman"/>
          <w:spacing w:val="-6"/>
          <w:sz w:val="24"/>
        </w:rPr>
        <w:t>О</w:t>
      </w:r>
      <w:r w:rsidRPr="00745BED">
        <w:rPr>
          <w:rFonts w:ascii="Times New Roman" w:hAnsi="Times New Roman"/>
          <w:spacing w:val="-6"/>
          <w:sz w:val="24"/>
        </w:rPr>
        <w:t>беспечить у</w:t>
      </w:r>
      <w:r w:rsidRPr="00745BED">
        <w:rPr>
          <w:rFonts w:ascii="Times New Roman" w:hAnsi="Times New Roman"/>
          <w:sz w:val="24"/>
        </w:rPr>
        <w:t>величение количества государственного имущества</w:t>
      </w:r>
      <w:r w:rsidR="00AD026B">
        <w:rPr>
          <w:rFonts w:ascii="Times New Roman" w:hAnsi="Times New Roman"/>
          <w:sz w:val="24"/>
        </w:rPr>
        <w:t xml:space="preserve"> </w:t>
      </w:r>
      <w:r w:rsidRPr="00745BED">
        <w:rPr>
          <w:rFonts w:ascii="Times New Roman" w:hAnsi="Times New Roman"/>
          <w:sz w:val="24"/>
        </w:rPr>
        <w:t>Самарской области, в Перечне имущества д</w:t>
      </w:r>
      <w:r w:rsidR="00742A67">
        <w:rPr>
          <w:rFonts w:ascii="Times New Roman" w:hAnsi="Times New Roman"/>
          <w:sz w:val="24"/>
        </w:rPr>
        <w:t>ля предоставления субъектам</w:t>
      </w:r>
      <w:r w:rsidR="00AD026B">
        <w:rPr>
          <w:rFonts w:ascii="Times New Roman" w:hAnsi="Times New Roman"/>
          <w:sz w:val="24"/>
        </w:rPr>
        <w:t xml:space="preserve"> </w:t>
      </w:r>
      <w:r w:rsidR="00742A67">
        <w:rPr>
          <w:rFonts w:ascii="Times New Roman" w:hAnsi="Times New Roman"/>
          <w:sz w:val="24"/>
        </w:rPr>
        <w:t>МСП.</w:t>
      </w:r>
    </w:p>
    <w:p w14:paraId="3EEC958B" w14:textId="77777777" w:rsidR="00576062" w:rsidRPr="00745BED" w:rsidRDefault="00742A67" w:rsidP="00AD026B">
      <w:pPr>
        <w:pStyle w:val="afe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О</w:t>
      </w:r>
      <w:r w:rsidR="00576062" w:rsidRPr="00745BED">
        <w:rPr>
          <w:rFonts w:ascii="Times New Roman" w:hAnsi="Times New Roman"/>
          <w:sz w:val="24"/>
        </w:rPr>
        <w:t>беспечить расширение состава имущества, включаемого в Перечень имущества для предоставления субъектам МСП</w:t>
      </w:r>
      <w:r>
        <w:rPr>
          <w:rFonts w:ascii="Times New Roman" w:hAnsi="Times New Roman"/>
          <w:sz w:val="24"/>
        </w:rPr>
        <w:t>.</w:t>
      </w:r>
    </w:p>
    <w:p w14:paraId="1531D3C2" w14:textId="77777777" w:rsidR="00576062" w:rsidRPr="00745BED" w:rsidRDefault="00742A67" w:rsidP="00AD026B">
      <w:pPr>
        <w:pStyle w:val="afe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О</w:t>
      </w:r>
      <w:r w:rsidR="00576062" w:rsidRPr="00745BED">
        <w:rPr>
          <w:rFonts w:ascii="Times New Roman" w:hAnsi="Times New Roman"/>
          <w:sz w:val="24"/>
        </w:rPr>
        <w:t>беспечить увеличение количества имущества, предоставляемого</w:t>
      </w:r>
      <w:r w:rsidR="00AD026B">
        <w:rPr>
          <w:rFonts w:ascii="Times New Roman" w:hAnsi="Times New Roman"/>
          <w:sz w:val="24"/>
        </w:rPr>
        <w:t xml:space="preserve"> </w:t>
      </w:r>
      <w:r w:rsidR="00576062" w:rsidRPr="00745BED">
        <w:rPr>
          <w:rFonts w:ascii="Times New Roman" w:hAnsi="Times New Roman"/>
          <w:sz w:val="24"/>
        </w:rPr>
        <w:t>субъектам МСП в долгосрочное владение (пользование) на основании</w:t>
      </w:r>
      <w:r w:rsidR="00AD026B">
        <w:rPr>
          <w:rFonts w:ascii="Times New Roman" w:hAnsi="Times New Roman"/>
          <w:sz w:val="24"/>
        </w:rPr>
        <w:t xml:space="preserve"> </w:t>
      </w:r>
      <w:r w:rsidR="00576062" w:rsidRPr="00745BED">
        <w:rPr>
          <w:rFonts w:ascii="Times New Roman" w:hAnsi="Times New Roman"/>
          <w:sz w:val="24"/>
        </w:rPr>
        <w:t>договоров из Перечня имущества д</w:t>
      </w:r>
      <w:r>
        <w:rPr>
          <w:rFonts w:ascii="Times New Roman" w:hAnsi="Times New Roman"/>
          <w:sz w:val="24"/>
        </w:rPr>
        <w:t>ля предоставления субъектам МСП.</w:t>
      </w:r>
    </w:p>
    <w:p w14:paraId="33958049" w14:textId="77777777" w:rsidR="00576062" w:rsidRDefault="00576062" w:rsidP="00AD026B">
      <w:pPr>
        <w:pStyle w:val="afe"/>
        <w:ind w:left="0"/>
        <w:jc w:val="both"/>
        <w:rPr>
          <w:rFonts w:ascii="Times New Roman" w:hAnsi="Times New Roman"/>
          <w:spacing w:val="-6"/>
          <w:sz w:val="24"/>
        </w:rPr>
      </w:pPr>
      <w:r w:rsidRPr="00745BED">
        <w:rPr>
          <w:rFonts w:ascii="Times New Roman" w:hAnsi="Times New Roman"/>
          <w:sz w:val="24"/>
        </w:rPr>
        <w:lastRenderedPageBreak/>
        <w:t xml:space="preserve">18. </w:t>
      </w:r>
      <w:r w:rsidR="00742A67">
        <w:rPr>
          <w:rFonts w:ascii="Times New Roman" w:hAnsi="Times New Roman"/>
          <w:sz w:val="24"/>
        </w:rPr>
        <w:t>С</w:t>
      </w:r>
      <w:r w:rsidRPr="00745BED">
        <w:rPr>
          <w:rFonts w:ascii="Times New Roman" w:hAnsi="Times New Roman"/>
          <w:sz w:val="24"/>
        </w:rPr>
        <w:t>овершенствование льготного порядка предоставления</w:t>
      </w:r>
      <w:r w:rsidR="00AD026B">
        <w:rPr>
          <w:rFonts w:ascii="Times New Roman" w:hAnsi="Times New Roman"/>
          <w:sz w:val="24"/>
        </w:rPr>
        <w:t xml:space="preserve"> </w:t>
      </w:r>
      <w:r w:rsidRPr="00745BED">
        <w:rPr>
          <w:rFonts w:ascii="Times New Roman" w:hAnsi="Times New Roman"/>
          <w:sz w:val="24"/>
        </w:rPr>
        <w:t>государственного имущества Самарской области в аренду из Перечня</w:t>
      </w:r>
      <w:r w:rsidR="00AD026B">
        <w:rPr>
          <w:rFonts w:ascii="Times New Roman" w:hAnsi="Times New Roman"/>
          <w:sz w:val="24"/>
        </w:rPr>
        <w:t xml:space="preserve"> </w:t>
      </w:r>
      <w:r w:rsidRPr="00745BED">
        <w:rPr>
          <w:rFonts w:ascii="Times New Roman" w:hAnsi="Times New Roman"/>
          <w:sz w:val="24"/>
        </w:rPr>
        <w:t>имущества для предоставления субъектам МСП.</w:t>
      </w:r>
    </w:p>
    <w:p w14:paraId="09673CF3" w14:textId="77777777" w:rsidR="00742A67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</w:rPr>
        <w:t xml:space="preserve">      </w:t>
      </w:r>
      <w:r w:rsidRPr="00745BED">
        <w:rPr>
          <w:sz w:val="24"/>
          <w:szCs w:val="24"/>
        </w:rPr>
        <w:t>Реализация мероприятий по имущественной поддержке субъектов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МСП будет способствовать вовлечению государственного имущества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в хозяйственный оборот, укреплению имущественной базы малого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и среднего бизнеса, и в то же время повысит доходность бюджета за счет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поступления арендных платежей, а также последующего выкупа</w:t>
      </w:r>
      <w:r w:rsidR="00AD026B">
        <w:rPr>
          <w:sz w:val="24"/>
          <w:szCs w:val="24"/>
        </w:rPr>
        <w:t xml:space="preserve"> </w:t>
      </w:r>
      <w:r w:rsidRPr="00745BED">
        <w:rPr>
          <w:sz w:val="24"/>
          <w:szCs w:val="24"/>
        </w:rPr>
        <w:t>имущества аре</w:t>
      </w:r>
      <w:r>
        <w:rPr>
          <w:sz w:val="24"/>
          <w:szCs w:val="24"/>
        </w:rPr>
        <w:t>ндаторами.</w:t>
      </w:r>
    </w:p>
    <w:p w14:paraId="5899F43E" w14:textId="77777777" w:rsidR="00742A67" w:rsidRPr="00CD054C" w:rsidRDefault="00742A67" w:rsidP="00AD02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054C">
        <w:rPr>
          <w:sz w:val="24"/>
          <w:szCs w:val="24"/>
        </w:rPr>
        <w:t>Отбор мероприятий для включения в Программу осуществлялся на основе прогнозов развития и схем территориального планирования развития поселения.</w:t>
      </w:r>
    </w:p>
    <w:p w14:paraId="253BD0AE" w14:textId="77777777" w:rsidR="00742A67" w:rsidRDefault="00742A67" w:rsidP="00AD02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054C">
        <w:rPr>
          <w:sz w:val="24"/>
          <w:szCs w:val="24"/>
        </w:rPr>
        <w:t>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услуг, предоставляемых населению.</w:t>
      </w:r>
    </w:p>
    <w:p w14:paraId="02C17B1B" w14:textId="77777777" w:rsidR="00742A67" w:rsidRPr="00745BED" w:rsidRDefault="00742A67" w:rsidP="00AD026B">
      <w:pPr>
        <w:spacing w:line="276" w:lineRule="auto"/>
        <w:ind w:firstLine="709"/>
        <w:jc w:val="both"/>
        <w:rPr>
          <w:sz w:val="24"/>
          <w:szCs w:val="24"/>
        </w:rPr>
      </w:pPr>
    </w:p>
    <w:p w14:paraId="539C70C2" w14:textId="77777777" w:rsidR="00742A67" w:rsidRPr="00745BED" w:rsidRDefault="00742A67" w:rsidP="00576062">
      <w:pPr>
        <w:pStyle w:val="afe"/>
        <w:ind w:left="0"/>
        <w:jc w:val="both"/>
        <w:rPr>
          <w:rFonts w:ascii="Times New Roman" w:hAnsi="Times New Roman"/>
          <w:sz w:val="24"/>
        </w:rPr>
      </w:pPr>
    </w:p>
    <w:p w14:paraId="339E93ED" w14:textId="77777777" w:rsidR="00576062" w:rsidRDefault="00576062" w:rsidP="005760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9DC695" w14:textId="77777777" w:rsidR="005054AA" w:rsidRPr="00CD054C" w:rsidRDefault="005054AA" w:rsidP="007A60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0D83A03" w14:textId="77777777" w:rsidR="003846B2" w:rsidRPr="00CD054C" w:rsidRDefault="003846B2" w:rsidP="007A6006">
      <w:pPr>
        <w:ind w:firstLine="708"/>
        <w:jc w:val="center"/>
        <w:rPr>
          <w:sz w:val="24"/>
          <w:szCs w:val="24"/>
        </w:rPr>
      </w:pPr>
      <w:r w:rsidRPr="00CD054C">
        <w:rPr>
          <w:b/>
          <w:bCs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CD054C">
        <w:rPr>
          <w:b/>
          <w:bCs/>
          <w:sz w:val="24"/>
          <w:szCs w:val="24"/>
        </w:rPr>
        <w:t>контроль за</w:t>
      </w:r>
      <w:proofErr w:type="gramEnd"/>
      <w:r w:rsidRPr="00CD054C">
        <w:rPr>
          <w:b/>
          <w:bCs/>
          <w:sz w:val="24"/>
          <w:szCs w:val="24"/>
        </w:rPr>
        <w:t xml:space="preserve"> ходом  реализации </w:t>
      </w:r>
      <w:r w:rsidR="00DE727C">
        <w:rPr>
          <w:b/>
          <w:bCs/>
          <w:sz w:val="24"/>
          <w:szCs w:val="24"/>
        </w:rPr>
        <w:t>П</w:t>
      </w:r>
      <w:r w:rsidRPr="00CD054C">
        <w:rPr>
          <w:b/>
          <w:bCs/>
          <w:sz w:val="24"/>
          <w:szCs w:val="24"/>
        </w:rPr>
        <w:t>рограммы</w:t>
      </w:r>
    </w:p>
    <w:p w14:paraId="323676E8" w14:textId="77777777" w:rsidR="003846B2" w:rsidRPr="00CD054C" w:rsidRDefault="003846B2" w:rsidP="007A6006">
      <w:pPr>
        <w:jc w:val="center"/>
        <w:rPr>
          <w:sz w:val="24"/>
          <w:szCs w:val="24"/>
        </w:rPr>
      </w:pPr>
    </w:p>
    <w:p w14:paraId="6E7C78D2" w14:textId="77777777" w:rsidR="00E26E1B" w:rsidRPr="00F54BC1" w:rsidRDefault="00E26E1B" w:rsidP="00E26E1B">
      <w:pPr>
        <w:jc w:val="both"/>
        <w:rPr>
          <w:sz w:val="24"/>
          <w:szCs w:val="24"/>
        </w:rPr>
      </w:pPr>
      <w:r w:rsidRPr="00F54BC1">
        <w:rPr>
          <w:sz w:val="24"/>
          <w:szCs w:val="24"/>
        </w:rPr>
        <w:t>Общий объем финансирования Программы</w:t>
      </w:r>
      <w:r w:rsidR="008C2A8C">
        <w:rPr>
          <w:sz w:val="24"/>
          <w:szCs w:val="24"/>
        </w:rPr>
        <w:t xml:space="preserve"> составляет  </w:t>
      </w:r>
      <w:r w:rsidR="000D7378">
        <w:rPr>
          <w:sz w:val="24"/>
          <w:szCs w:val="24"/>
        </w:rPr>
        <w:t>4340,314</w:t>
      </w:r>
      <w:r w:rsidR="00992725">
        <w:rPr>
          <w:sz w:val="24"/>
          <w:szCs w:val="24"/>
        </w:rPr>
        <w:t xml:space="preserve"> </w:t>
      </w:r>
      <w:proofErr w:type="spellStart"/>
      <w:r w:rsidRPr="00F54BC1">
        <w:rPr>
          <w:sz w:val="24"/>
          <w:szCs w:val="24"/>
        </w:rPr>
        <w:t>тыс</w:t>
      </w:r>
      <w:proofErr w:type="gramStart"/>
      <w:r w:rsidRPr="00F54BC1">
        <w:rPr>
          <w:sz w:val="24"/>
          <w:szCs w:val="24"/>
        </w:rPr>
        <w:t>.р</w:t>
      </w:r>
      <w:proofErr w:type="gramEnd"/>
      <w:r w:rsidRPr="00F54BC1">
        <w:rPr>
          <w:sz w:val="24"/>
          <w:szCs w:val="24"/>
        </w:rPr>
        <w:t>ублей</w:t>
      </w:r>
      <w:proofErr w:type="spellEnd"/>
      <w:r w:rsidRPr="00F54BC1">
        <w:rPr>
          <w:sz w:val="24"/>
          <w:szCs w:val="24"/>
        </w:rPr>
        <w:t>,   в том числе:</w:t>
      </w:r>
    </w:p>
    <w:p w14:paraId="383408A0" w14:textId="77777777" w:rsidR="00E26E1B" w:rsidRPr="00F54BC1" w:rsidRDefault="00E26E1B" w:rsidP="00E26E1B">
      <w:pPr>
        <w:ind w:left="33"/>
        <w:jc w:val="both"/>
        <w:rPr>
          <w:sz w:val="24"/>
          <w:szCs w:val="24"/>
        </w:rPr>
      </w:pPr>
      <w:r w:rsidRPr="00F54BC1">
        <w:rPr>
          <w:sz w:val="24"/>
          <w:szCs w:val="24"/>
        </w:rPr>
        <w:t xml:space="preserve">за счет средств местного бюджета,                     за счет стимулирующих </w:t>
      </w:r>
    </w:p>
    <w:p w14:paraId="3F3BB12D" w14:textId="77777777" w:rsidR="00E26E1B" w:rsidRPr="00F54BC1" w:rsidRDefault="00E26E1B" w:rsidP="00E26E1B">
      <w:pPr>
        <w:ind w:left="33"/>
        <w:jc w:val="both"/>
        <w:rPr>
          <w:sz w:val="24"/>
          <w:szCs w:val="24"/>
        </w:rPr>
      </w:pPr>
      <w:r w:rsidRPr="00F54BC1">
        <w:rPr>
          <w:sz w:val="24"/>
          <w:szCs w:val="24"/>
        </w:rPr>
        <w:t xml:space="preserve">                                                                          субсидий из областного бюджета                                                                                                        </w:t>
      </w:r>
    </w:p>
    <w:p w14:paraId="7008D706" w14:textId="77777777" w:rsidR="006C4573" w:rsidRPr="00F54BC1" w:rsidRDefault="006C4573" w:rsidP="006C4573">
      <w:pPr>
        <w:jc w:val="both"/>
        <w:rPr>
          <w:sz w:val="24"/>
          <w:szCs w:val="24"/>
        </w:rPr>
      </w:pPr>
      <w:r>
        <w:rPr>
          <w:sz w:val="24"/>
          <w:szCs w:val="24"/>
        </w:rPr>
        <w:t>2019 год –  372,254.65</w:t>
      </w:r>
      <w:r w:rsidRPr="00F54BC1">
        <w:rPr>
          <w:sz w:val="24"/>
          <w:szCs w:val="24"/>
        </w:rPr>
        <w:t xml:space="preserve">тыс. рублей;                 </w:t>
      </w:r>
      <w:r>
        <w:rPr>
          <w:sz w:val="24"/>
          <w:szCs w:val="24"/>
        </w:rPr>
        <w:t xml:space="preserve">    </w:t>
      </w:r>
      <w:r w:rsidRPr="00F54BC1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1071,25435</w:t>
      </w:r>
      <w:r w:rsidRPr="00F54BC1">
        <w:rPr>
          <w:sz w:val="24"/>
          <w:szCs w:val="24"/>
        </w:rPr>
        <w:t xml:space="preserve"> тыс. рублей;</w:t>
      </w:r>
    </w:p>
    <w:p w14:paraId="1E2DEC8E" w14:textId="77777777" w:rsidR="006C4573" w:rsidRPr="00F54BC1" w:rsidRDefault="002F470D" w:rsidP="006C4573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 –  822</w:t>
      </w:r>
      <w:r w:rsidR="006C4573">
        <w:rPr>
          <w:sz w:val="24"/>
          <w:szCs w:val="24"/>
        </w:rPr>
        <w:t>,</w:t>
      </w:r>
      <w:r>
        <w:rPr>
          <w:sz w:val="24"/>
          <w:szCs w:val="24"/>
        </w:rPr>
        <w:t>405</w:t>
      </w:r>
      <w:r w:rsidR="006C4573">
        <w:rPr>
          <w:sz w:val="24"/>
          <w:szCs w:val="24"/>
        </w:rPr>
        <w:t xml:space="preserve"> </w:t>
      </w:r>
      <w:r w:rsidR="006C4573" w:rsidRPr="00F54BC1">
        <w:rPr>
          <w:sz w:val="24"/>
          <w:szCs w:val="24"/>
        </w:rPr>
        <w:t xml:space="preserve">тыс. рублей;      </w:t>
      </w:r>
      <w:r w:rsidR="006C4573">
        <w:rPr>
          <w:sz w:val="24"/>
          <w:szCs w:val="24"/>
        </w:rPr>
        <w:t xml:space="preserve">                   2020 год – 1224,383</w:t>
      </w:r>
      <w:r w:rsidR="006C4573" w:rsidRPr="00F54BC1">
        <w:rPr>
          <w:sz w:val="24"/>
          <w:szCs w:val="24"/>
        </w:rPr>
        <w:t xml:space="preserve"> тыс. рублей; </w:t>
      </w:r>
    </w:p>
    <w:p w14:paraId="62D8C24D" w14:textId="77777777" w:rsidR="006C4573" w:rsidRPr="00F54BC1" w:rsidRDefault="006C4573" w:rsidP="006C45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4925BE">
        <w:rPr>
          <w:sz w:val="24"/>
          <w:szCs w:val="24"/>
        </w:rPr>
        <w:t xml:space="preserve"> 49</w:t>
      </w:r>
      <w:r>
        <w:rPr>
          <w:sz w:val="24"/>
          <w:szCs w:val="24"/>
        </w:rPr>
        <w:t>0,331</w:t>
      </w:r>
      <w:r w:rsidRPr="00F54BC1">
        <w:rPr>
          <w:sz w:val="24"/>
          <w:szCs w:val="24"/>
        </w:rPr>
        <w:t xml:space="preserve"> тыс. рублей;                         2021 год –  0,000 тыс. рублей;</w:t>
      </w:r>
    </w:p>
    <w:p w14:paraId="30A2DF16" w14:textId="77777777" w:rsidR="006C4573" w:rsidRPr="00F54BC1" w:rsidRDefault="006C4573" w:rsidP="006C4573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 -   179,843</w:t>
      </w:r>
      <w:r w:rsidRPr="00F54BC1">
        <w:rPr>
          <w:sz w:val="24"/>
          <w:szCs w:val="24"/>
        </w:rPr>
        <w:t xml:space="preserve"> тыс. рублей;                         2022 год – 0,000 тыс. рублей;</w:t>
      </w:r>
    </w:p>
    <w:p w14:paraId="73552408" w14:textId="77777777" w:rsidR="006C4573" w:rsidRPr="00F54BC1" w:rsidRDefault="006C4573" w:rsidP="006C4573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 –   179,843</w:t>
      </w:r>
      <w:r w:rsidRPr="00F54BC1">
        <w:rPr>
          <w:sz w:val="24"/>
          <w:szCs w:val="24"/>
        </w:rPr>
        <w:t xml:space="preserve"> </w:t>
      </w:r>
      <w:proofErr w:type="spellStart"/>
      <w:r w:rsidRPr="00F54BC1">
        <w:rPr>
          <w:sz w:val="24"/>
          <w:szCs w:val="24"/>
        </w:rPr>
        <w:t>тыс</w:t>
      </w:r>
      <w:proofErr w:type="gramStart"/>
      <w:r w:rsidRPr="00F54BC1">
        <w:rPr>
          <w:sz w:val="24"/>
          <w:szCs w:val="24"/>
        </w:rPr>
        <w:t>.р</w:t>
      </w:r>
      <w:proofErr w:type="gramEnd"/>
      <w:r w:rsidRPr="00F54BC1">
        <w:rPr>
          <w:sz w:val="24"/>
          <w:szCs w:val="24"/>
        </w:rPr>
        <w:t>ублей</w:t>
      </w:r>
      <w:proofErr w:type="spellEnd"/>
      <w:r w:rsidRPr="00F54BC1">
        <w:rPr>
          <w:sz w:val="24"/>
          <w:szCs w:val="24"/>
        </w:rPr>
        <w:t xml:space="preserve">;                         2023 год –  0,000 </w:t>
      </w:r>
      <w:proofErr w:type="spellStart"/>
      <w:r w:rsidRPr="00F54BC1">
        <w:rPr>
          <w:sz w:val="24"/>
          <w:szCs w:val="24"/>
        </w:rPr>
        <w:t>тыс.рублей</w:t>
      </w:r>
      <w:proofErr w:type="spellEnd"/>
      <w:r w:rsidRPr="00F54BC1">
        <w:rPr>
          <w:sz w:val="24"/>
          <w:szCs w:val="24"/>
        </w:rPr>
        <w:t>.</w:t>
      </w:r>
    </w:p>
    <w:p w14:paraId="24544D54" w14:textId="77777777" w:rsidR="00E85360" w:rsidRPr="00F54BC1" w:rsidRDefault="00E85360" w:rsidP="00E85360">
      <w:pPr>
        <w:pStyle w:val="af2"/>
        <w:jc w:val="both"/>
        <w:rPr>
          <w:bCs/>
        </w:rPr>
      </w:pPr>
    </w:p>
    <w:p w14:paraId="51276442" w14:textId="77777777" w:rsidR="007A6006" w:rsidRDefault="007A6006" w:rsidP="007A6006">
      <w:pPr>
        <w:jc w:val="both"/>
        <w:rPr>
          <w:color w:val="FF0000"/>
          <w:sz w:val="24"/>
          <w:szCs w:val="24"/>
        </w:rPr>
      </w:pPr>
    </w:p>
    <w:p w14:paraId="6F3E2286" w14:textId="77777777" w:rsidR="007A6006" w:rsidRPr="007A6006" w:rsidRDefault="007A6006" w:rsidP="007A6006">
      <w:pPr>
        <w:jc w:val="both"/>
        <w:rPr>
          <w:color w:val="FF0000"/>
          <w:sz w:val="24"/>
          <w:szCs w:val="24"/>
        </w:rPr>
      </w:pPr>
    </w:p>
    <w:p w14:paraId="3DBF53C2" w14:textId="77777777" w:rsidR="003846B2" w:rsidRPr="002E5FE8" w:rsidRDefault="003846B2" w:rsidP="007A6006">
      <w:pPr>
        <w:ind w:firstLine="708"/>
        <w:jc w:val="both"/>
        <w:rPr>
          <w:sz w:val="24"/>
          <w:szCs w:val="24"/>
        </w:rPr>
      </w:pPr>
      <w:r w:rsidRPr="00CD054C">
        <w:rPr>
          <w:spacing w:val="-2"/>
          <w:sz w:val="24"/>
          <w:szCs w:val="24"/>
        </w:rPr>
        <w:t>Муниципальный заказчик Программы:</w:t>
      </w:r>
    </w:p>
    <w:p w14:paraId="6FFD14A9" w14:textId="77777777" w:rsidR="003846B2" w:rsidRPr="00CD054C" w:rsidRDefault="003846B2" w:rsidP="007A6006">
      <w:pPr>
        <w:tabs>
          <w:tab w:val="left" w:pos="1080"/>
        </w:tabs>
        <w:ind w:firstLine="720"/>
        <w:jc w:val="both"/>
        <w:rPr>
          <w:spacing w:val="-2"/>
          <w:sz w:val="24"/>
          <w:szCs w:val="24"/>
        </w:rPr>
      </w:pPr>
      <w:r w:rsidRPr="00CD054C">
        <w:rPr>
          <w:spacing w:val="-2"/>
          <w:sz w:val="24"/>
          <w:szCs w:val="24"/>
        </w:rPr>
        <w:t>-</w:t>
      </w:r>
      <w:r w:rsidRPr="00CD054C">
        <w:rPr>
          <w:spacing w:val="-2"/>
          <w:sz w:val="24"/>
          <w:szCs w:val="24"/>
        </w:rPr>
        <w:tab/>
        <w:t>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14:paraId="5B0E99C5" w14:textId="77777777" w:rsidR="003846B2" w:rsidRPr="00CD054C" w:rsidRDefault="003846B2" w:rsidP="007A6006">
      <w:pPr>
        <w:tabs>
          <w:tab w:val="left" w:pos="1080"/>
        </w:tabs>
        <w:ind w:firstLine="720"/>
        <w:jc w:val="both"/>
        <w:rPr>
          <w:spacing w:val="-2"/>
          <w:sz w:val="24"/>
          <w:szCs w:val="24"/>
        </w:rPr>
      </w:pPr>
      <w:r w:rsidRPr="00CD054C">
        <w:rPr>
          <w:spacing w:val="-2"/>
          <w:sz w:val="24"/>
          <w:szCs w:val="24"/>
        </w:rPr>
        <w:t>-</w:t>
      </w:r>
      <w:r w:rsidRPr="00CD054C">
        <w:rPr>
          <w:spacing w:val="-2"/>
          <w:sz w:val="24"/>
          <w:szCs w:val="24"/>
        </w:rPr>
        <w:tab/>
        <w:t>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14:paraId="5A2DF681" w14:textId="77777777" w:rsidR="003846B2" w:rsidRPr="00CD054C" w:rsidRDefault="003846B2" w:rsidP="007A6006">
      <w:pPr>
        <w:tabs>
          <w:tab w:val="left" w:pos="1080"/>
        </w:tabs>
        <w:ind w:firstLine="720"/>
        <w:jc w:val="both"/>
        <w:rPr>
          <w:spacing w:val="-2"/>
          <w:sz w:val="24"/>
          <w:szCs w:val="24"/>
        </w:rPr>
      </w:pPr>
      <w:r w:rsidRPr="00CD054C">
        <w:rPr>
          <w:spacing w:val="-2"/>
          <w:sz w:val="24"/>
          <w:szCs w:val="24"/>
        </w:rPr>
        <w:t xml:space="preserve">- </w:t>
      </w:r>
      <w:r w:rsidRPr="00CD054C">
        <w:rPr>
          <w:spacing w:val="-2"/>
          <w:sz w:val="24"/>
          <w:szCs w:val="24"/>
        </w:rPr>
        <w:tab/>
        <w:t>собира</w:t>
      </w:r>
      <w:r w:rsidR="002E5FE8">
        <w:rPr>
          <w:spacing w:val="-2"/>
          <w:sz w:val="24"/>
          <w:szCs w:val="24"/>
        </w:rPr>
        <w:t>е</w:t>
      </w:r>
      <w:r w:rsidRPr="00CD054C">
        <w:rPr>
          <w:spacing w:val="-2"/>
          <w:sz w:val="24"/>
          <w:szCs w:val="24"/>
        </w:rPr>
        <w:t>т, систематизиру</w:t>
      </w:r>
      <w:r w:rsidR="002E5FE8">
        <w:rPr>
          <w:spacing w:val="-2"/>
          <w:sz w:val="24"/>
          <w:szCs w:val="24"/>
        </w:rPr>
        <w:t>е</w:t>
      </w:r>
      <w:r w:rsidRPr="00CD054C">
        <w:rPr>
          <w:spacing w:val="-2"/>
          <w:sz w:val="24"/>
          <w:szCs w:val="24"/>
        </w:rPr>
        <w:t>т и обобща</w:t>
      </w:r>
      <w:r w:rsidR="002E5FE8">
        <w:rPr>
          <w:spacing w:val="-2"/>
          <w:sz w:val="24"/>
          <w:szCs w:val="24"/>
        </w:rPr>
        <w:t>е</w:t>
      </w:r>
      <w:r w:rsidRPr="00CD054C">
        <w:rPr>
          <w:spacing w:val="-2"/>
          <w:sz w:val="24"/>
          <w:szCs w:val="24"/>
        </w:rPr>
        <w:t>т аналитическую информацию о реализации программных мероприятий, осуществля</w:t>
      </w:r>
      <w:r w:rsidR="002E5FE8">
        <w:rPr>
          <w:spacing w:val="-2"/>
          <w:sz w:val="24"/>
          <w:szCs w:val="24"/>
        </w:rPr>
        <w:t>е</w:t>
      </w:r>
      <w:r w:rsidRPr="00CD054C">
        <w:rPr>
          <w:spacing w:val="-2"/>
          <w:sz w:val="24"/>
          <w:szCs w:val="24"/>
        </w:rPr>
        <w:t>т мониторинг результатов реализации программных мероприятий.</w:t>
      </w:r>
    </w:p>
    <w:p w14:paraId="305687D5" w14:textId="77777777" w:rsidR="003846B2" w:rsidRPr="00CD054C" w:rsidRDefault="003846B2" w:rsidP="007A6006">
      <w:pPr>
        <w:tabs>
          <w:tab w:val="left" w:pos="1080"/>
        </w:tabs>
        <w:ind w:firstLine="720"/>
        <w:jc w:val="both"/>
        <w:rPr>
          <w:b/>
          <w:bCs/>
          <w:spacing w:val="-2"/>
          <w:sz w:val="24"/>
          <w:szCs w:val="24"/>
        </w:rPr>
      </w:pPr>
      <w:r w:rsidRPr="00CD054C">
        <w:rPr>
          <w:spacing w:val="-2"/>
          <w:sz w:val="24"/>
          <w:szCs w:val="24"/>
        </w:rPr>
        <w:t>Муниципальный заказчик Программы представляет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 и отчет о результативности проводимых программных мероприятий.</w:t>
      </w:r>
    </w:p>
    <w:p w14:paraId="02A5CF79" w14:textId="77777777" w:rsidR="00096FB0" w:rsidRDefault="00096FB0" w:rsidP="007A6006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2E15074F" w14:textId="77777777" w:rsidR="00177EE9" w:rsidRDefault="00177EE9" w:rsidP="007A6006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7C63DEF" w14:textId="77777777" w:rsidR="00647398" w:rsidRDefault="00647398" w:rsidP="007A6006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0B4301AC" w14:textId="77777777" w:rsidR="00647398" w:rsidRDefault="00647398" w:rsidP="007A6006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24A3E31A" w14:textId="77777777" w:rsidR="00647398" w:rsidRDefault="00647398" w:rsidP="007A6006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3E4C1817" w14:textId="77777777" w:rsidR="00647398" w:rsidRDefault="00647398" w:rsidP="007A6006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0844F450" w14:textId="77777777" w:rsidR="00647398" w:rsidRDefault="00647398" w:rsidP="007A6006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585D5F40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111C1150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CD0F596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76A7F4A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4BA22734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26C6D055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34330992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250304D3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FDCE3DF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581EDE51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3343B074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46D5229D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99DBE05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338FAF9E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2A510629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01660A7F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42AD5512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0EA57074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BD7DA12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22D5CCC4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F1D4827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2165EEEA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5E8B4C77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210159AF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4BDA49FE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105570B0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38D0DA7E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3F5AE359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1CD0A36D" w14:textId="77777777" w:rsidR="00647398" w:rsidRDefault="00647398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0B1A5B20" w14:textId="77777777" w:rsidR="00647398" w:rsidRDefault="00647398" w:rsidP="00032252">
      <w:pPr>
        <w:ind w:right="335"/>
        <w:jc w:val="right"/>
        <w:rPr>
          <w:sz w:val="24"/>
          <w:szCs w:val="24"/>
        </w:rPr>
        <w:sectPr w:rsidR="00647398" w:rsidSect="004609B9">
          <w:footerReference w:type="default" r:id="rId11"/>
          <w:pgSz w:w="11906" w:h="16838"/>
          <w:pgMar w:top="426" w:right="851" w:bottom="568" w:left="993" w:header="720" w:footer="720" w:gutter="0"/>
          <w:cols w:space="720"/>
          <w:docGrid w:linePitch="600" w:charSpace="40960"/>
        </w:sectPr>
      </w:pPr>
    </w:p>
    <w:p w14:paraId="0D269BE4" w14:textId="77777777" w:rsidR="00032252" w:rsidRPr="007A6006" w:rsidRDefault="00032252" w:rsidP="00032252">
      <w:pPr>
        <w:ind w:right="335"/>
        <w:jc w:val="right"/>
        <w:rPr>
          <w:sz w:val="24"/>
          <w:szCs w:val="24"/>
        </w:rPr>
      </w:pPr>
      <w:r w:rsidRPr="007A6006">
        <w:rPr>
          <w:sz w:val="24"/>
          <w:szCs w:val="24"/>
        </w:rPr>
        <w:lastRenderedPageBreak/>
        <w:t>Приложение № 1</w:t>
      </w:r>
    </w:p>
    <w:p w14:paraId="1D373553" w14:textId="77777777" w:rsidR="00647398" w:rsidRPr="007A6006" w:rsidRDefault="00032252" w:rsidP="00032252">
      <w:pPr>
        <w:ind w:right="335"/>
        <w:jc w:val="right"/>
        <w:rPr>
          <w:sz w:val="24"/>
          <w:szCs w:val="24"/>
        </w:rPr>
      </w:pPr>
      <w:r w:rsidRPr="007A6006">
        <w:rPr>
          <w:sz w:val="24"/>
          <w:szCs w:val="24"/>
        </w:rPr>
        <w:t xml:space="preserve">                                                                                      к муниципальной Программе  «Управление, содержание и       </w:t>
      </w:r>
    </w:p>
    <w:p w14:paraId="6A056D2B" w14:textId="77777777" w:rsidR="00032252" w:rsidRPr="007A6006" w:rsidRDefault="00032252" w:rsidP="00032252">
      <w:pPr>
        <w:ind w:right="335"/>
        <w:jc w:val="right"/>
        <w:rPr>
          <w:sz w:val="24"/>
          <w:szCs w:val="24"/>
        </w:rPr>
      </w:pPr>
      <w:r w:rsidRPr="007A6006">
        <w:rPr>
          <w:sz w:val="24"/>
          <w:szCs w:val="24"/>
        </w:rPr>
        <w:t xml:space="preserve"> распоряжение муниципальным имуществом в сельском поселении </w:t>
      </w:r>
    </w:p>
    <w:p w14:paraId="6D39F76A" w14:textId="77777777" w:rsidR="00032252" w:rsidRPr="007A6006" w:rsidRDefault="00032252" w:rsidP="00032252">
      <w:pPr>
        <w:ind w:right="335"/>
        <w:jc w:val="right"/>
        <w:rPr>
          <w:sz w:val="24"/>
          <w:szCs w:val="24"/>
        </w:rPr>
      </w:pPr>
      <w:proofErr w:type="spellStart"/>
      <w:r w:rsidRPr="007A6006">
        <w:rPr>
          <w:sz w:val="24"/>
          <w:szCs w:val="24"/>
        </w:rPr>
        <w:t>Суринск</w:t>
      </w:r>
      <w:proofErr w:type="spellEnd"/>
      <w:r w:rsidRPr="007A6006">
        <w:rPr>
          <w:sz w:val="24"/>
          <w:szCs w:val="24"/>
        </w:rPr>
        <w:t xml:space="preserve"> муниципального района </w:t>
      </w:r>
      <w:proofErr w:type="spellStart"/>
      <w:r w:rsidRPr="007A6006">
        <w:rPr>
          <w:sz w:val="24"/>
          <w:szCs w:val="24"/>
        </w:rPr>
        <w:t>Шигонский</w:t>
      </w:r>
      <w:proofErr w:type="spellEnd"/>
    </w:p>
    <w:p w14:paraId="63D593D1" w14:textId="77777777" w:rsidR="00032252" w:rsidRDefault="00032252" w:rsidP="00AF2E9D">
      <w:pPr>
        <w:ind w:right="335"/>
        <w:jc w:val="right"/>
        <w:rPr>
          <w:sz w:val="24"/>
          <w:szCs w:val="24"/>
        </w:rPr>
      </w:pPr>
      <w:r w:rsidRPr="007A6006">
        <w:rPr>
          <w:sz w:val="24"/>
          <w:szCs w:val="24"/>
        </w:rPr>
        <w:t xml:space="preserve"> Самарской области  на 201</w:t>
      </w:r>
      <w:r w:rsidR="00997934" w:rsidRPr="007A6006">
        <w:rPr>
          <w:sz w:val="24"/>
          <w:szCs w:val="24"/>
        </w:rPr>
        <w:t xml:space="preserve">9-2023 </w:t>
      </w:r>
      <w:r w:rsidRPr="007A6006">
        <w:rPr>
          <w:sz w:val="24"/>
          <w:szCs w:val="24"/>
        </w:rPr>
        <w:t xml:space="preserve">годы» </w:t>
      </w:r>
    </w:p>
    <w:p w14:paraId="1394B1F0" w14:textId="77777777" w:rsidR="008742D0" w:rsidRDefault="008742D0" w:rsidP="00032252">
      <w:pPr>
        <w:spacing w:line="360" w:lineRule="auto"/>
        <w:jc w:val="center"/>
        <w:rPr>
          <w:b/>
          <w:bCs/>
          <w:sz w:val="24"/>
          <w:szCs w:val="24"/>
        </w:rPr>
      </w:pPr>
    </w:p>
    <w:p w14:paraId="4A7B0513" w14:textId="77777777" w:rsidR="00032252" w:rsidRDefault="00032252" w:rsidP="00032252">
      <w:pPr>
        <w:spacing w:line="360" w:lineRule="auto"/>
        <w:jc w:val="center"/>
        <w:rPr>
          <w:b/>
          <w:bCs/>
          <w:sz w:val="24"/>
          <w:szCs w:val="24"/>
        </w:rPr>
      </w:pPr>
      <w:r w:rsidRPr="00CD054C">
        <w:rPr>
          <w:b/>
          <w:bCs/>
          <w:sz w:val="24"/>
          <w:szCs w:val="24"/>
        </w:rPr>
        <w:t xml:space="preserve">Перечень мероприятий Программы сельского поселения </w:t>
      </w:r>
      <w:proofErr w:type="spellStart"/>
      <w:r>
        <w:rPr>
          <w:b/>
          <w:bCs/>
          <w:sz w:val="24"/>
          <w:szCs w:val="24"/>
        </w:rPr>
        <w:t>Суринск</w:t>
      </w:r>
      <w:proofErr w:type="spellEnd"/>
    </w:p>
    <w:p w14:paraId="6C7E8F47" w14:textId="77777777" w:rsidR="00032252" w:rsidRDefault="00032252" w:rsidP="00032252">
      <w:pPr>
        <w:spacing w:line="360" w:lineRule="auto"/>
        <w:jc w:val="center"/>
        <w:rPr>
          <w:b/>
          <w:bCs/>
          <w:sz w:val="24"/>
          <w:szCs w:val="24"/>
        </w:rPr>
      </w:pPr>
      <w:r w:rsidRPr="00CD054C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CD054C">
        <w:rPr>
          <w:b/>
          <w:bCs/>
          <w:sz w:val="24"/>
          <w:szCs w:val="24"/>
        </w:rPr>
        <w:t>Шигонский</w:t>
      </w:r>
      <w:proofErr w:type="spellEnd"/>
      <w:r w:rsidRPr="00CD054C">
        <w:rPr>
          <w:b/>
          <w:bCs/>
          <w:sz w:val="24"/>
          <w:szCs w:val="24"/>
        </w:rPr>
        <w:t xml:space="preserve"> Самарской области.</w:t>
      </w:r>
    </w:p>
    <w:tbl>
      <w:tblPr>
        <w:tblpPr w:leftFromText="180" w:rightFromText="180" w:vertAnchor="text" w:horzAnchor="page" w:tblpX="1363" w:tblpY="172"/>
        <w:tblW w:w="14142" w:type="dxa"/>
        <w:tblLayout w:type="fixed"/>
        <w:tblLook w:val="0000" w:firstRow="0" w:lastRow="0" w:firstColumn="0" w:lastColumn="0" w:noHBand="0" w:noVBand="0"/>
      </w:tblPr>
      <w:tblGrid>
        <w:gridCol w:w="750"/>
        <w:gridCol w:w="2760"/>
        <w:gridCol w:w="851"/>
        <w:gridCol w:w="1134"/>
        <w:gridCol w:w="992"/>
        <w:gridCol w:w="1134"/>
        <w:gridCol w:w="1134"/>
        <w:gridCol w:w="1276"/>
        <w:gridCol w:w="1276"/>
        <w:gridCol w:w="1275"/>
        <w:gridCol w:w="1560"/>
      </w:tblGrid>
      <w:tr w:rsidR="00285DCD" w:rsidRPr="00CD054C" w14:paraId="0703496B" w14:textId="77777777" w:rsidTr="006D5D52">
        <w:trPr>
          <w:trHeight w:val="398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B8DC7" w14:textId="77777777" w:rsidR="00285DCD" w:rsidRPr="00B108E3" w:rsidRDefault="00285DCD" w:rsidP="006D5D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AF637" w14:textId="77777777" w:rsidR="00285DCD" w:rsidRPr="00B108E3" w:rsidRDefault="00285DCD" w:rsidP="006D5D52">
            <w:pPr>
              <w:snapToGrid w:val="0"/>
              <w:jc w:val="center"/>
              <w:rPr>
                <w:b/>
                <w:bCs/>
              </w:rPr>
            </w:pPr>
          </w:p>
          <w:p w14:paraId="45147D8A" w14:textId="77777777" w:rsidR="00285DCD" w:rsidRPr="00B108E3" w:rsidRDefault="00285DCD" w:rsidP="006D5D52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20DDA4" w14:textId="77777777" w:rsidR="00285DCD" w:rsidRPr="00B108E3" w:rsidRDefault="00285DCD" w:rsidP="006D5D52">
            <w:pPr>
              <w:snapToGrid w:val="0"/>
              <w:jc w:val="center"/>
              <w:rPr>
                <w:b/>
                <w:bCs/>
              </w:rPr>
            </w:pPr>
          </w:p>
          <w:p w14:paraId="0DE3B380" w14:textId="77777777" w:rsidR="00285DCD" w:rsidRDefault="00285DCD" w:rsidP="006D5D52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>Сроки исполнения</w:t>
            </w:r>
          </w:p>
          <w:p w14:paraId="7369DD95" w14:textId="77777777" w:rsidR="00285DCD" w:rsidRPr="00B108E3" w:rsidRDefault="00285DCD" w:rsidP="006D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66A426" w14:textId="77777777" w:rsidR="00285DCD" w:rsidRPr="00B108E3" w:rsidRDefault="00285DCD" w:rsidP="006D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42BEE" w14:textId="77777777" w:rsidR="00285DCD" w:rsidRPr="00B108E3" w:rsidRDefault="00285DCD" w:rsidP="006D5D52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63968" w14:textId="77777777" w:rsidR="00285DCD" w:rsidRPr="00B108E3" w:rsidRDefault="00285DCD" w:rsidP="006D5D52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>Объ</w:t>
            </w:r>
            <w:r>
              <w:rPr>
                <w:b/>
                <w:bCs/>
              </w:rPr>
              <w:t xml:space="preserve">ем финансирования по годам в тыс. </w:t>
            </w:r>
            <w:r w:rsidRPr="00B108E3">
              <w:rPr>
                <w:b/>
                <w:bCs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50C7E" w14:textId="77777777" w:rsidR="00285DCD" w:rsidRDefault="00285DCD" w:rsidP="006D5D52">
            <w:pPr>
              <w:rPr>
                <w:b/>
                <w:bCs/>
              </w:rPr>
            </w:pPr>
          </w:p>
          <w:p w14:paraId="5B4D2313" w14:textId="77777777" w:rsidR="00285DCD" w:rsidRDefault="00285DCD" w:rsidP="006D5D52">
            <w:pPr>
              <w:rPr>
                <w:b/>
                <w:bCs/>
              </w:rPr>
            </w:pPr>
          </w:p>
          <w:p w14:paraId="39477FEC" w14:textId="77777777" w:rsidR="00285DCD" w:rsidRPr="00B108E3" w:rsidRDefault="00285DCD" w:rsidP="006D5D52">
            <w:r w:rsidRPr="00B108E3">
              <w:rPr>
                <w:b/>
                <w:bCs/>
              </w:rPr>
              <w:t>Исполнитель</w:t>
            </w:r>
          </w:p>
        </w:tc>
      </w:tr>
      <w:tr w:rsidR="00285DCD" w:rsidRPr="00CD054C" w14:paraId="182FF14F" w14:textId="77777777" w:rsidTr="006D5D52">
        <w:trPr>
          <w:trHeight w:val="154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48B1" w14:textId="77777777" w:rsidR="00285DCD" w:rsidRPr="00B108E3" w:rsidRDefault="00285DCD" w:rsidP="006D5D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57855" w14:textId="77777777" w:rsidR="00285DCD" w:rsidRPr="00B108E3" w:rsidRDefault="00285DCD" w:rsidP="006D5D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E61A0A" w14:textId="77777777" w:rsidR="00285DCD" w:rsidRPr="00B108E3" w:rsidRDefault="00285DCD" w:rsidP="006D5D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1BE36" w14:textId="77777777" w:rsidR="00285DCD" w:rsidRPr="00B108E3" w:rsidRDefault="00285DCD" w:rsidP="006D5D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6AE984" w14:textId="77777777" w:rsidR="00285DCD" w:rsidRPr="00B108E3" w:rsidRDefault="00285DCD" w:rsidP="006D5D52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 xml:space="preserve">Всего,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</w:t>
            </w:r>
            <w:r w:rsidRPr="00B108E3">
              <w:rPr>
                <w:b/>
                <w:bCs/>
              </w:rPr>
              <w:t>р</w:t>
            </w:r>
            <w:proofErr w:type="gramEnd"/>
            <w:r w:rsidRPr="00B108E3">
              <w:rPr>
                <w:b/>
                <w:bCs/>
              </w:rPr>
              <w:t>уб</w:t>
            </w:r>
            <w:proofErr w:type="spellEnd"/>
            <w:r w:rsidRPr="00B108E3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D6D3B" w14:textId="77777777" w:rsidR="00285DCD" w:rsidRPr="00B108E3" w:rsidRDefault="00285DCD" w:rsidP="006D5D52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B108E3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44913" w14:textId="77777777" w:rsidR="00285DCD" w:rsidRPr="00B108E3" w:rsidRDefault="00285DCD" w:rsidP="006D5D52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B108E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332C" w14:textId="77777777" w:rsidR="00285DCD" w:rsidRPr="00B108E3" w:rsidRDefault="00285DCD" w:rsidP="006D5D52">
            <w:pPr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BED96" w14:textId="77777777" w:rsidR="00285DCD" w:rsidRPr="00B108E3" w:rsidRDefault="00285DCD" w:rsidP="006D5D52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B108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B108E3">
              <w:rPr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5BB9" w14:textId="77777777" w:rsidR="00285DCD" w:rsidRPr="00B108E3" w:rsidRDefault="00285DCD" w:rsidP="006D5D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A5F2" w14:textId="77777777" w:rsidR="00285DCD" w:rsidRPr="00B108E3" w:rsidRDefault="00285DCD" w:rsidP="006D5D5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85DCD" w:rsidRPr="00CD054C" w14:paraId="7F902DAE" w14:textId="77777777" w:rsidTr="006D5D52">
        <w:trPr>
          <w:gridAfter w:val="9"/>
          <w:wAfter w:w="10632" w:type="dxa"/>
          <w:trHeight w:val="23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49269D" w14:textId="77777777" w:rsidR="00285DCD" w:rsidRPr="00B108E3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B1061" w14:textId="77777777" w:rsidR="00285DCD" w:rsidRPr="00B55AFD" w:rsidRDefault="00285DCD" w:rsidP="006D5D52">
            <w:pPr>
              <w:pStyle w:val="af2"/>
              <w:rPr>
                <w:sz w:val="20"/>
                <w:szCs w:val="20"/>
              </w:rPr>
            </w:pPr>
          </w:p>
        </w:tc>
      </w:tr>
      <w:tr w:rsidR="00285DCD" w:rsidRPr="009301DD" w14:paraId="2742DFF1" w14:textId="77777777" w:rsidTr="006D5D52">
        <w:trPr>
          <w:trHeight w:val="184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357840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531BD1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Передача осуществления части полномочий по распоряжению имуществом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5F28B2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9139A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4061B3BE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394DB8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46799E8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88421C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CE411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1A64D59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F21BD6" w14:textId="77777777" w:rsidR="00285DCD" w:rsidRPr="009301DD" w:rsidRDefault="00B95DEC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2A5AE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Администрация  </w:t>
            </w:r>
          </w:p>
          <w:p w14:paraId="3E3ABBE2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 сельского </w:t>
            </w:r>
          </w:p>
          <w:p w14:paraId="6E46A55D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поселения</w:t>
            </w:r>
          </w:p>
        </w:tc>
      </w:tr>
      <w:tr w:rsidR="00285DCD" w:rsidRPr="009301DD" w14:paraId="198A1357" w14:textId="77777777" w:rsidTr="006D5D52">
        <w:trPr>
          <w:trHeight w:val="166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95DD78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5E11EB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E24F97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514A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7F39E9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DD51B2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26,224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940065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D74A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531F5A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2E6A7FE" w14:textId="77777777" w:rsidR="00285DCD" w:rsidRPr="009301DD" w:rsidRDefault="00E26E1B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B57B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633551F3" w14:textId="77777777" w:rsidTr="006D5D52">
        <w:trPr>
          <w:trHeight w:val="286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14BA68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01DD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4024C2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Передача осуществления части полномочий по исполнению бюджета поселения и </w:t>
            </w:r>
            <w:proofErr w:type="gramStart"/>
            <w:r w:rsidRPr="009301DD">
              <w:rPr>
                <w:sz w:val="20"/>
                <w:szCs w:val="20"/>
              </w:rPr>
              <w:t>контролю за</w:t>
            </w:r>
            <w:proofErr w:type="gramEnd"/>
            <w:r w:rsidRPr="009301DD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CF25C7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  <w:p w14:paraId="6BE93482" w14:textId="77777777" w:rsidR="00285DCD" w:rsidRPr="009301DD" w:rsidRDefault="00285DCD" w:rsidP="006D5D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04ABF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76907466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CE665E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39DA9E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84E1A0" w14:textId="77777777" w:rsidR="00285DCD" w:rsidRPr="009301DD" w:rsidRDefault="00E26E1B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08547" w14:textId="77777777" w:rsidR="00B95DEC" w:rsidRPr="009301DD" w:rsidRDefault="00B95DEC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95B993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DFD32DD" w14:textId="77777777" w:rsidR="00285DCD" w:rsidRPr="009301DD" w:rsidRDefault="00B95DEC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528DE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  <w:p w14:paraId="564DABA8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7CBF3228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4DF41879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285BC22F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7874EE6B" w14:textId="77777777" w:rsidTr="006D5D52">
        <w:trPr>
          <w:trHeight w:val="1296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95BF0E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CF4583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AAB317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66F9" w14:textId="77777777" w:rsidR="00285DCD" w:rsidRPr="007D712B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6C54C4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FCDC23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105,780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960B00" w14:textId="77777777" w:rsidR="00285DCD" w:rsidRPr="009301DD" w:rsidRDefault="00E26E1B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C223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9488F7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5733D0" w14:textId="77777777" w:rsidR="00285DCD" w:rsidRPr="009301DD" w:rsidRDefault="00E26E1B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825D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3AA87C2F" w14:textId="77777777" w:rsidTr="006D5D52">
        <w:trPr>
          <w:trHeight w:val="224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EB6766" w14:textId="77777777" w:rsidR="00285DCD" w:rsidRPr="009301DD" w:rsidRDefault="00285DCD" w:rsidP="006D5D52">
            <w:pPr>
              <w:pStyle w:val="af2"/>
              <w:jc w:val="both"/>
              <w:rPr>
                <w:rStyle w:val="13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01DD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EA7684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 w:rsidRPr="009301DD">
              <w:rPr>
                <w:rStyle w:val="13"/>
                <w:sz w:val="20"/>
                <w:szCs w:val="20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D18436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9F8C9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615A29E2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05AE79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033CF7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467D84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9E3C2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B342CB" w14:textId="77777777" w:rsidR="00285DCD" w:rsidRPr="009301DD" w:rsidRDefault="00B95DEC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16643A" w14:textId="77777777" w:rsidR="00285DCD" w:rsidRPr="009301DD" w:rsidRDefault="00B95DEC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FCFED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285DCD" w:rsidRPr="009301DD" w14:paraId="14E51F83" w14:textId="77777777" w:rsidTr="006D5D52">
        <w:trPr>
          <w:trHeight w:val="212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B0DCAE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0EF599" w14:textId="77777777" w:rsidR="00285DCD" w:rsidRPr="009301DD" w:rsidRDefault="00285DCD" w:rsidP="006D5D52">
            <w:pPr>
              <w:pStyle w:val="af2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F0C81F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296D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53FE1C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4844E6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32,301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880564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C55E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F75A2C" w14:textId="77777777" w:rsidR="00285DCD" w:rsidRPr="009301DD" w:rsidRDefault="00E26E1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4B3E93" w14:textId="77777777" w:rsidR="00285DCD" w:rsidRPr="009301DD" w:rsidRDefault="00E26E1B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5927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7D3ED1C0" w14:textId="77777777" w:rsidTr="006D5D52">
        <w:trPr>
          <w:trHeight w:val="201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F69F1C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42C9B0" w14:textId="77777777" w:rsidR="00285DCD" w:rsidRPr="009301DD" w:rsidRDefault="00285DCD" w:rsidP="006D5D52">
            <w:pPr>
              <w:pStyle w:val="af2"/>
              <w:rPr>
                <w:rStyle w:val="13"/>
                <w:sz w:val="20"/>
                <w:szCs w:val="20"/>
              </w:rPr>
            </w:pPr>
            <w:r w:rsidRPr="009301DD">
              <w:rPr>
                <w:rStyle w:val="13"/>
                <w:sz w:val="20"/>
                <w:szCs w:val="20"/>
              </w:rPr>
              <w:t>Передача полномочий по регулированию тарифов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4060F2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D3EF11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26874023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B433D7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B3D5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3590A0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FA3BF1" w14:textId="77777777" w:rsidR="00285DCD" w:rsidRPr="009301DD" w:rsidRDefault="00FB3D5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A6317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1861B0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68925A" w14:textId="77777777" w:rsidR="00285DCD" w:rsidRPr="009301DD" w:rsidRDefault="00B95DEC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35273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285DCD" w:rsidRPr="009301DD" w14:paraId="74E50DEB" w14:textId="77777777" w:rsidTr="006D5D52">
        <w:trPr>
          <w:trHeight w:val="149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01B9FE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49403B" w14:textId="77777777" w:rsidR="00285DCD" w:rsidRPr="009301DD" w:rsidRDefault="00285DCD" w:rsidP="006D5D52">
            <w:pPr>
              <w:pStyle w:val="af2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1F41F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F172F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 xml:space="preserve">областной бюджет за </w:t>
            </w:r>
            <w:r w:rsidRPr="009301DD">
              <w:rPr>
                <w:sz w:val="18"/>
                <w:szCs w:val="18"/>
              </w:rPr>
              <w:lastRenderedPageBreak/>
              <w:t>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D962AE" w14:textId="77777777" w:rsidR="00285DCD" w:rsidRPr="009301DD" w:rsidRDefault="00FB3D5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AB89AD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CD6ADE" w14:textId="77777777" w:rsidR="00285DCD" w:rsidRPr="009301DD" w:rsidRDefault="00FB3D5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A941" w14:textId="77777777" w:rsidR="00285DCD" w:rsidRPr="009301DD" w:rsidRDefault="00FB3D5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2EFDF4" w14:textId="77777777" w:rsidR="00285DCD" w:rsidRPr="009301DD" w:rsidRDefault="00FB3D5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0D13D3A" w14:textId="77777777" w:rsidR="00285DCD" w:rsidRPr="009301DD" w:rsidRDefault="00FB3D51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ADC3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17152606" w14:textId="77777777" w:rsidTr="006D5D52">
        <w:trPr>
          <w:trHeight w:val="201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53E8C9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16169A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Содержание главного редактора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6DD289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29B47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527BAD89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DBD4A31" w14:textId="77777777" w:rsidR="00285DCD" w:rsidRPr="009301DD" w:rsidRDefault="00691A03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4BEF">
              <w:rPr>
                <w:sz w:val="20"/>
                <w:szCs w:val="20"/>
              </w:rPr>
              <w:t>5,440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D42972" w14:textId="77777777" w:rsidR="00285DCD" w:rsidRPr="009301DD" w:rsidRDefault="00DB17A5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46C6C5" w14:textId="77777777" w:rsidR="00285DCD" w:rsidRPr="009301DD" w:rsidRDefault="00E85360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42A91" w14:textId="77777777" w:rsidR="00285DCD" w:rsidRPr="009301DD" w:rsidRDefault="00B95DEC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21BC97" w14:textId="77777777" w:rsidR="00285DCD" w:rsidRPr="009301DD" w:rsidRDefault="00691A03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4CC45F" w14:textId="77777777" w:rsidR="00285DCD" w:rsidRPr="009301DD" w:rsidRDefault="00B95DEC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65058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285DCD" w:rsidRPr="009301DD" w14:paraId="07CD193F" w14:textId="77777777" w:rsidTr="006D5D52">
        <w:trPr>
          <w:trHeight w:val="149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16076F1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BFCF53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81597A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B3F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E92620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689C73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46C750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23D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1DA79E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B44318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2BB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390094" w:rsidRPr="009301DD" w14:paraId="1938188E" w14:textId="77777777" w:rsidTr="006D5D52">
        <w:trPr>
          <w:trHeight w:val="255"/>
        </w:trPr>
        <w:tc>
          <w:tcPr>
            <w:tcW w:w="750" w:type="dxa"/>
            <w:tcBorders>
              <w:left w:val="single" w:sz="4" w:space="0" w:color="000000"/>
            </w:tcBorders>
          </w:tcPr>
          <w:p w14:paraId="0C33B969" w14:textId="77777777" w:rsidR="00390094" w:rsidRDefault="00390094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14:paraId="375CABAA" w14:textId="77777777" w:rsidR="00390094" w:rsidRDefault="00390094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79326D46" w14:textId="77777777" w:rsidR="00390094" w:rsidRPr="009301DD" w:rsidRDefault="00390094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71270" w14:textId="77777777" w:rsidR="00390094" w:rsidRPr="009301DD" w:rsidRDefault="00390094" w:rsidP="006D5D5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AB1DD8" w14:textId="77777777" w:rsidR="00390094" w:rsidRDefault="00390094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A4A210" w14:textId="77777777" w:rsidR="00390094" w:rsidRDefault="00390094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EA1B4C" w14:textId="77777777" w:rsidR="00390094" w:rsidRDefault="00390094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62A7F" w14:textId="77777777" w:rsidR="00390094" w:rsidRDefault="00390094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391597" w14:textId="77777777" w:rsidR="00390094" w:rsidRDefault="00390094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20FE1853" w14:textId="77777777" w:rsidR="00390094" w:rsidRDefault="00390094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F7F328" w14:textId="77777777" w:rsidR="00390094" w:rsidRPr="009301DD" w:rsidRDefault="00390094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1075F8" w:rsidRPr="009301DD" w14:paraId="2374F39F" w14:textId="77777777" w:rsidTr="006D5D52">
        <w:trPr>
          <w:trHeight w:val="255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624E3C5C" w14:textId="77777777" w:rsidR="001075F8" w:rsidRPr="009301DD" w:rsidRDefault="001075F8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</w:tcPr>
          <w:p w14:paraId="6E6E7148" w14:textId="77777777" w:rsidR="001075F8" w:rsidRPr="009301DD" w:rsidRDefault="001075F8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Издательские услуги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1DFCCB86" w14:textId="77777777" w:rsidR="001075F8" w:rsidRPr="009301DD" w:rsidRDefault="001075F8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88A9B" w14:textId="77777777" w:rsidR="001075F8" w:rsidRPr="009301DD" w:rsidRDefault="001075F8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768A1540" w14:textId="77777777" w:rsidR="001075F8" w:rsidRPr="009301DD" w:rsidRDefault="001075F8" w:rsidP="006D5D52">
            <w:pPr>
              <w:pStyle w:val="af2"/>
              <w:jc w:val="center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5E3A41" w14:textId="77777777" w:rsidR="001075F8" w:rsidRDefault="001075F8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ED88C8" w14:textId="77777777" w:rsidR="001075F8" w:rsidRDefault="001075F8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A55132" w14:textId="77777777" w:rsidR="001075F8" w:rsidRDefault="004D5C3F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8E4C5" w14:textId="77777777" w:rsidR="001075F8" w:rsidRDefault="001C368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DD5233" w14:textId="77777777" w:rsidR="001075F8" w:rsidRDefault="001C368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47A75973" w14:textId="77777777" w:rsidR="001075F8" w:rsidRDefault="001C3681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1F7268" w14:textId="77777777" w:rsidR="001075F8" w:rsidRPr="009301DD" w:rsidRDefault="001075F8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1075F8" w:rsidRPr="009301DD" w14:paraId="0A76483C" w14:textId="77777777" w:rsidTr="006D5D52">
        <w:trPr>
          <w:trHeight w:val="19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B2EDB5" w14:textId="77777777" w:rsidR="001075F8" w:rsidRDefault="001075F8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561583" w14:textId="77777777" w:rsidR="001075F8" w:rsidRDefault="001075F8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843DD8" w14:textId="77777777" w:rsidR="001075F8" w:rsidRPr="009301DD" w:rsidRDefault="001075F8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7FF5" w14:textId="77777777" w:rsidR="001075F8" w:rsidRPr="009301DD" w:rsidRDefault="001075F8" w:rsidP="006D5D52">
            <w:pPr>
              <w:pStyle w:val="af2"/>
              <w:jc w:val="center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4A9079" w14:textId="77777777" w:rsidR="001075F8" w:rsidRDefault="001C368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95742F" w14:textId="77777777" w:rsidR="001075F8" w:rsidRDefault="001C368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C96FD39" w14:textId="77777777" w:rsidR="001075F8" w:rsidRDefault="001C368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EDA" w14:textId="77777777" w:rsidR="001075F8" w:rsidRDefault="001C368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ACC7A7" w14:textId="77777777" w:rsidR="001075F8" w:rsidRDefault="001C368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74588B" w14:textId="77777777" w:rsidR="001075F8" w:rsidRDefault="001C3681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7E2C" w14:textId="77777777" w:rsidR="001075F8" w:rsidRPr="009301DD" w:rsidRDefault="001075F8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2671A818" w14:textId="77777777" w:rsidTr="006D5D52">
        <w:trPr>
          <w:trHeight w:val="184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BDEF00" w14:textId="77777777" w:rsidR="00285DCD" w:rsidRPr="009301DD" w:rsidRDefault="008A1998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5DCD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86BE98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4AC721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604D9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51B4B3BA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5FB792" w14:textId="464FFE03" w:rsidR="00285DCD" w:rsidRPr="009301DD" w:rsidRDefault="004925BE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1B90">
              <w:rPr>
                <w:sz w:val="20"/>
                <w:szCs w:val="20"/>
              </w:rPr>
              <w:t>25</w:t>
            </w:r>
            <w:r w:rsidR="002A4BEF">
              <w:rPr>
                <w:sz w:val="20"/>
                <w:szCs w:val="20"/>
              </w:rPr>
              <w:t>.</w:t>
            </w:r>
            <w:r w:rsidR="007D1B90">
              <w:rPr>
                <w:sz w:val="20"/>
                <w:szCs w:val="20"/>
              </w:rPr>
              <w:t>8</w:t>
            </w:r>
            <w:r w:rsidR="002A4BEF">
              <w:rPr>
                <w:sz w:val="20"/>
                <w:szCs w:val="20"/>
              </w:rPr>
              <w:t>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121D14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2A4BEF">
              <w:rPr>
                <w:sz w:val="20"/>
                <w:szCs w:val="20"/>
              </w:rPr>
              <w:t>.667,15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F25538" w14:textId="77777777" w:rsidR="00285DCD" w:rsidRPr="009301DD" w:rsidRDefault="001A18E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70D">
              <w:rPr>
                <w:sz w:val="20"/>
                <w:szCs w:val="20"/>
              </w:rPr>
              <w:t>87</w:t>
            </w:r>
            <w:r w:rsidR="00055191">
              <w:rPr>
                <w:sz w:val="20"/>
                <w:szCs w:val="20"/>
              </w:rPr>
              <w:t>,</w:t>
            </w:r>
            <w:r w:rsidR="002F470D">
              <w:rPr>
                <w:sz w:val="20"/>
                <w:szCs w:val="20"/>
              </w:rPr>
              <w:t>48</w:t>
            </w:r>
            <w:r w:rsidR="0024266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C0DBA" w14:textId="6CD2CDE6" w:rsidR="00285DCD" w:rsidRPr="009301DD" w:rsidRDefault="00691A03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1B90">
              <w:rPr>
                <w:sz w:val="20"/>
                <w:szCs w:val="20"/>
              </w:rPr>
              <w:t>05</w:t>
            </w:r>
            <w:r w:rsidR="002A4BEF">
              <w:rPr>
                <w:sz w:val="20"/>
                <w:szCs w:val="20"/>
              </w:rPr>
              <w:t>,</w:t>
            </w:r>
            <w:r w:rsidR="007D1B90">
              <w:rPr>
                <w:sz w:val="20"/>
                <w:szCs w:val="20"/>
              </w:rPr>
              <w:t>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675DE1" w14:textId="77777777" w:rsidR="00285DCD" w:rsidRPr="009301DD" w:rsidRDefault="002A4BEF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14:paraId="04895B41" w14:textId="77777777" w:rsidR="00285DCD" w:rsidRPr="009301DD" w:rsidRDefault="002A4BEF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E9047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285DCD" w:rsidRPr="009301DD" w14:paraId="12DAAD6F" w14:textId="77777777" w:rsidTr="006D5D52">
        <w:trPr>
          <w:trHeight w:val="1307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14A7250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0105FD9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F39DA2E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3E218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B55BDB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91AFAE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0D9F37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20EAC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19A28A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7D81F7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FC80F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7866F102" w14:textId="77777777" w:rsidTr="006D5D52">
        <w:trPr>
          <w:trHeight w:val="43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A3C47D3" w14:textId="77777777" w:rsidR="00285DCD" w:rsidRPr="009301DD" w:rsidRDefault="008A1998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85DCD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59C54F4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Вывоз ТКО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973CC4F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1F153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3043FC75" w14:textId="77777777" w:rsidR="00285DCD" w:rsidRPr="009301DD" w:rsidRDefault="00285DCD" w:rsidP="006D5D52">
            <w:pPr>
              <w:pStyle w:val="af2"/>
              <w:jc w:val="center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38DF48" w14:textId="77777777" w:rsidR="00285DCD" w:rsidRPr="009301DD" w:rsidRDefault="00691A03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4BEF">
              <w:rPr>
                <w:sz w:val="20"/>
                <w:szCs w:val="20"/>
              </w:rPr>
              <w:t>0,209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DAB1A3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1DD">
              <w:rPr>
                <w:sz w:val="20"/>
                <w:szCs w:val="20"/>
              </w:rPr>
              <w:t>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DD83F2" w14:textId="77777777" w:rsidR="00285DCD" w:rsidRPr="009301DD" w:rsidRDefault="0005519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BAA8F" w14:textId="77777777" w:rsidR="00285DCD" w:rsidRPr="009301DD" w:rsidRDefault="002A4BEF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6B335F" w14:textId="77777777" w:rsidR="00285DCD" w:rsidRPr="009301DD" w:rsidRDefault="002A4BEF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9EB46D" w14:textId="77777777" w:rsidR="00285DCD" w:rsidRPr="009301DD" w:rsidRDefault="002A4BEF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7CAF8A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285DCD" w:rsidRPr="009301DD" w14:paraId="749219F1" w14:textId="77777777" w:rsidTr="006D5D52">
        <w:trPr>
          <w:trHeight w:val="1122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038DC8E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071ECC2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D9498A7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13820" w14:textId="77777777" w:rsidR="00285DCD" w:rsidRPr="009301DD" w:rsidRDefault="00285DCD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C30E66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0C32BF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  <w:r w:rsidRPr="009301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03C578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B5EA4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2A8F72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5FCDE865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95EAD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61402AD3" w14:textId="77777777" w:rsidTr="006D5D52">
        <w:trPr>
          <w:trHeight w:val="450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23FA1F93" w14:textId="77777777" w:rsidR="00285DCD" w:rsidRPr="009301DD" w:rsidRDefault="008A1998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85DCD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</w:tcPr>
          <w:p w14:paraId="4D9A08F8" w14:textId="77777777" w:rsidR="00285DCD" w:rsidRPr="009301DD" w:rsidRDefault="00285DCD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нежилого административного здания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2956DF46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0375B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5D185701" w14:textId="77777777" w:rsidR="00285DCD" w:rsidRPr="009301DD" w:rsidRDefault="00285DCD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CE9D01" w14:textId="77777777" w:rsidR="00285DCD" w:rsidRPr="009301DD" w:rsidRDefault="002A4BEF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69E875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07BA14" w14:textId="77777777" w:rsidR="00285DCD" w:rsidRPr="00242661" w:rsidRDefault="0024266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A687C" w14:textId="77777777" w:rsidR="00285DCD" w:rsidRPr="009301DD" w:rsidRDefault="002A4BEF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072102" w14:textId="77777777" w:rsidR="00285DCD" w:rsidRPr="009301DD" w:rsidRDefault="002A4BEF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268A19E7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07409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285DCD" w:rsidRPr="009301DD" w14:paraId="298A5B6E" w14:textId="77777777" w:rsidTr="006D5D52">
        <w:trPr>
          <w:trHeight w:val="66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5B7CB46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6FE287A" w14:textId="77777777" w:rsidR="00285DCD" w:rsidRDefault="00285DCD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F63A775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C3D39" w14:textId="77777777" w:rsidR="00285DCD" w:rsidRPr="009301DD" w:rsidRDefault="00285DCD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658827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250ED7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B743AB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BD0BC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739F6D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B7FE5A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8FCC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0D8B4488" w14:textId="77777777" w:rsidTr="006D5D52">
        <w:trPr>
          <w:trHeight w:val="452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7CBD97F2" w14:textId="77777777" w:rsidR="002B327D" w:rsidRDefault="008A1998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CBC26C9" w14:textId="77777777" w:rsidR="002B327D" w:rsidRDefault="002B327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6CC65311" w14:textId="77777777" w:rsidR="002B327D" w:rsidRDefault="002B327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7A17F4FE" w14:textId="77777777" w:rsidR="002B327D" w:rsidRDefault="002B327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25A8C48E" w14:textId="77777777" w:rsidR="002B327D" w:rsidRDefault="002B327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6957D98A" w14:textId="77777777" w:rsidR="002B327D" w:rsidRDefault="002B327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3BE24807" w14:textId="64B91568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</w:tcPr>
          <w:p w14:paraId="72F20FCE" w14:textId="77777777" w:rsidR="00E85360" w:rsidRDefault="00285DCD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Изготовление генерального плана сельского поселения</w:t>
            </w:r>
            <w:r w:rsidR="00E85360">
              <w:rPr>
                <w:sz w:val="20"/>
                <w:szCs w:val="20"/>
              </w:rPr>
              <w:t>.</w:t>
            </w:r>
          </w:p>
          <w:p w14:paraId="1126DB0F" w14:textId="77777777" w:rsidR="00285DCD" w:rsidRDefault="00E85360" w:rsidP="006D5D52">
            <w:pPr>
              <w:pStyle w:val="af2"/>
              <w:rPr>
                <w:sz w:val="20"/>
                <w:szCs w:val="20"/>
              </w:rPr>
            </w:pPr>
            <w:r w:rsidRPr="00E85360">
              <w:rPr>
                <w:sz w:val="20"/>
                <w:szCs w:val="20"/>
              </w:rPr>
              <w:lastRenderedPageBreak/>
              <w:t>Внесение изменения в ПЗЗ.</w:t>
            </w:r>
            <w:r w:rsidR="00285DCD" w:rsidRPr="00E85360">
              <w:rPr>
                <w:sz w:val="20"/>
                <w:szCs w:val="20"/>
              </w:rPr>
              <w:t xml:space="preserve"> </w:t>
            </w:r>
          </w:p>
          <w:p w14:paraId="344DCC2D" w14:textId="77777777" w:rsidR="002B327D" w:rsidRPr="002B327D" w:rsidRDefault="002B327D" w:rsidP="002B327D"/>
          <w:p w14:paraId="0BA1E793" w14:textId="77777777" w:rsidR="002B327D" w:rsidRPr="002B327D" w:rsidRDefault="002B327D" w:rsidP="002B327D"/>
          <w:p w14:paraId="20C99DA5" w14:textId="77777777" w:rsidR="002B327D" w:rsidRPr="002B327D" w:rsidRDefault="002B327D" w:rsidP="002B327D"/>
          <w:p w14:paraId="43F86BED" w14:textId="77777777" w:rsidR="002B327D" w:rsidRPr="002B327D" w:rsidRDefault="002B327D" w:rsidP="002B327D"/>
          <w:p w14:paraId="4B5534D1" w14:textId="71B19044" w:rsidR="002B327D" w:rsidRPr="002B327D" w:rsidRDefault="002B327D" w:rsidP="002B327D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1ED80DD2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lastRenderedPageBreak/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6E73C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7531E09B" w14:textId="77777777" w:rsidR="00285DCD" w:rsidRPr="009301DD" w:rsidRDefault="00285DCD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828529" w14:textId="77777777" w:rsidR="00285DCD" w:rsidRDefault="00242661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609,636</w:t>
            </w:r>
            <w:r w:rsidR="008C2A8C">
              <w:rPr>
                <w:sz w:val="20"/>
                <w:szCs w:val="20"/>
              </w:rPr>
              <w:t xml:space="preserve">.65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3B2A45" w14:textId="77777777" w:rsidR="00285DCD" w:rsidRDefault="00A7648E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D171A2" w14:textId="77777777" w:rsidR="00285DCD" w:rsidRPr="0013040C" w:rsidRDefault="00BC2C36" w:rsidP="006D5D52">
            <w:pPr>
              <w:pStyle w:val="af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377,</w:t>
            </w:r>
            <w:r w:rsidR="00242661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12226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8804E4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3066AF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E028D5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Администрация сельского </w:t>
            </w:r>
            <w:r w:rsidRPr="009301DD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285DCD" w:rsidRPr="009301DD" w14:paraId="69AA12E1" w14:textId="77777777" w:rsidTr="002B327D">
        <w:trPr>
          <w:trHeight w:val="66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2D0BE05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D168A87" w14:textId="77777777" w:rsidR="00285DCD" w:rsidRDefault="00285DCD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4CD262D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E4A9D" w14:textId="77777777" w:rsidR="00285DCD" w:rsidRPr="009301DD" w:rsidRDefault="00285DCD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C140B4" w14:textId="77777777" w:rsidR="00285DCD" w:rsidRDefault="008C2A8C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1951,636.35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DC00CD" w14:textId="77777777" w:rsidR="00285DCD" w:rsidRDefault="00A7648E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727,636.35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176FEC" w14:textId="77777777" w:rsidR="00285DCD" w:rsidRDefault="00E85360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</w:t>
            </w:r>
            <w:r w:rsidR="00055191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D7419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CBA1DE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0DCA18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ECBB8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B327D" w:rsidRPr="009301DD" w14:paraId="4AB141B4" w14:textId="77777777" w:rsidTr="007E145B">
        <w:trPr>
          <w:trHeight w:val="570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</w:tcBorders>
          </w:tcPr>
          <w:p w14:paraId="0CA545C3" w14:textId="228503C4" w:rsidR="002B327D" w:rsidRDefault="002B327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</w:tcBorders>
          </w:tcPr>
          <w:p w14:paraId="3B721166" w14:textId="06711841" w:rsidR="002B327D" w:rsidRDefault="007E145B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22123B71" w14:textId="16E76298" w:rsidR="002B327D" w:rsidRPr="009301D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489CF" w14:textId="77777777" w:rsidR="007E145B" w:rsidRPr="009301DD" w:rsidRDefault="007E145B" w:rsidP="007E145B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307F192C" w14:textId="1C178180" w:rsidR="002B327D" w:rsidRPr="009301DD" w:rsidRDefault="007E145B" w:rsidP="007E145B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F56C87" w14:textId="7F53E036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512BB7" w14:textId="4FCD8588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06FFEC" w14:textId="1A888D72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4BE8E" w14:textId="7722ECDE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5EFB72" w14:textId="11E5EE59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E0FE2F" w14:textId="3CF57CD0" w:rsidR="002B327D" w:rsidRDefault="007E145B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0F78930" w14:textId="77777777" w:rsidR="002B327D" w:rsidRDefault="002B327D" w:rsidP="002B327D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  <w:p w14:paraId="55842CA3" w14:textId="77777777" w:rsidR="002B327D" w:rsidRPr="009301DD" w:rsidRDefault="002B327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B327D" w:rsidRPr="009301DD" w14:paraId="33A67F9A" w14:textId="77777777" w:rsidTr="007E145B">
        <w:trPr>
          <w:trHeight w:val="712"/>
        </w:trPr>
        <w:tc>
          <w:tcPr>
            <w:tcW w:w="750" w:type="dxa"/>
            <w:tcBorders>
              <w:left w:val="single" w:sz="4" w:space="0" w:color="000000"/>
            </w:tcBorders>
          </w:tcPr>
          <w:p w14:paraId="708AD341" w14:textId="77777777" w:rsidR="002B327D" w:rsidRDefault="002B327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auto"/>
            </w:tcBorders>
          </w:tcPr>
          <w:p w14:paraId="18D74A4B" w14:textId="77777777" w:rsidR="002B327D" w:rsidRDefault="002B327D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1649E575" w14:textId="77777777" w:rsidR="002B327D" w:rsidRPr="009301DD" w:rsidRDefault="002B327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4748D" w14:textId="169CD253" w:rsidR="002B327D" w:rsidRPr="009301DD" w:rsidRDefault="007E145B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27FDCB" w14:textId="30C1FF0C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4033E9" w14:textId="6B6C48EF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1418FC" w14:textId="3436D763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F3CE3" w14:textId="36F1AD6F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9F92ED" w14:textId="70974533" w:rsidR="002B327D" w:rsidRDefault="007E145B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D46C5C" w14:textId="7646B979" w:rsidR="002B327D" w:rsidRDefault="007E145B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DCC61" w14:textId="77777777" w:rsidR="002B327D" w:rsidRPr="009301DD" w:rsidRDefault="002B327D" w:rsidP="002B327D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578CEABD" w14:textId="77777777" w:rsidTr="002B327D">
        <w:trPr>
          <w:trHeight w:val="355"/>
        </w:trPr>
        <w:tc>
          <w:tcPr>
            <w:tcW w:w="75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CA3350E" w14:textId="300DF537" w:rsidR="00285DCD" w:rsidRDefault="008A1998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27D">
              <w:rPr>
                <w:sz w:val="20"/>
                <w:szCs w:val="20"/>
              </w:rPr>
              <w:t>2.</w:t>
            </w:r>
          </w:p>
          <w:p w14:paraId="5C373978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4DA49333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3DAFE6DE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  <w:p w14:paraId="2038963C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F7E" w14:textId="77777777" w:rsidR="00285DCD" w:rsidRDefault="00285DCD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A7E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8835D1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11858F29" w14:textId="77777777" w:rsidR="00285DCD" w:rsidRPr="009301DD" w:rsidRDefault="00285DCD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D1D1AA" w14:textId="351037BE" w:rsidR="00285DCD" w:rsidRDefault="007D1B90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654252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AE1C48" w14:textId="77777777" w:rsidR="00285DCD" w:rsidRDefault="002F470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C2C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  <w:r w:rsidR="00BC2C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FBD7D" w14:textId="47F50B5C" w:rsidR="00285DCD" w:rsidRDefault="007D1B90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A4B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953B41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0EF418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FC9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  <w:p w14:paraId="47B7217F" w14:textId="004E6924" w:rsidR="007D1B90" w:rsidRPr="009301DD" w:rsidRDefault="007D1B90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6D9C7F24" w14:textId="77777777" w:rsidTr="002B327D">
        <w:trPr>
          <w:trHeight w:val="78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63A30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1FF" w14:textId="77777777" w:rsidR="00285DCD" w:rsidRDefault="00285DCD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652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103CF" w14:textId="77777777" w:rsidR="00285DCD" w:rsidRPr="009301DD" w:rsidRDefault="00285DCD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2BE2A2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A230CD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36FB0C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9B548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BC4E4B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4637F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738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7368329F" w14:textId="77777777" w:rsidTr="002B327D">
        <w:trPr>
          <w:trHeight w:val="390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27C67314" w14:textId="1DE33250" w:rsidR="00285DCD" w:rsidRDefault="008A1998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2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339886E" w14:textId="77777777" w:rsidR="00285DCD" w:rsidRPr="002919CB" w:rsidRDefault="00285DCD" w:rsidP="006D5D52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</w:p>
          <w:p w14:paraId="5133A659" w14:textId="77777777" w:rsidR="00285DCD" w:rsidRDefault="00285DCD" w:rsidP="006D5D52">
            <w:pPr>
              <w:pStyle w:val="af2"/>
              <w:rPr>
                <w:sz w:val="20"/>
                <w:szCs w:val="20"/>
              </w:rPr>
            </w:pPr>
            <w:r w:rsidRPr="00407EFB">
              <w:rPr>
                <w:sz w:val="20"/>
                <w:szCs w:val="20"/>
              </w:rPr>
              <w:t>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45817BA0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08B0F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5F93816F" w14:textId="77777777" w:rsidR="00285DCD" w:rsidRPr="009301DD" w:rsidRDefault="00285DCD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D96800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779854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1B7734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8D192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4C930C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B2185C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5D7BEE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285DCD" w:rsidRPr="009301DD" w14:paraId="2F81432C" w14:textId="77777777" w:rsidTr="006D5D52">
        <w:trPr>
          <w:trHeight w:val="1895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F6B03CE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77DF464" w14:textId="77777777" w:rsidR="00285DCD" w:rsidRPr="002919CB" w:rsidRDefault="00285DCD" w:rsidP="006D5D52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615723A" w14:textId="77777777" w:rsidR="00285DCD" w:rsidRPr="009301D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BE300" w14:textId="77777777" w:rsidR="00285DCD" w:rsidRPr="009301DD" w:rsidRDefault="00285DCD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D05F3B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E200F2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4B2BB1" w14:textId="77777777" w:rsidR="00285DCD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7EEBA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EE5613" w14:textId="77777777" w:rsidR="00285DCD" w:rsidRDefault="00285DCD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68DE29" w14:textId="77777777" w:rsidR="00285DC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F9AC5" w14:textId="77777777" w:rsidR="00285DCD" w:rsidRPr="009301DD" w:rsidRDefault="00285DCD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6D5D52" w:rsidRPr="009301DD" w14:paraId="69E1CCDE" w14:textId="77777777" w:rsidTr="006D5D52">
        <w:trPr>
          <w:trHeight w:val="504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0CFAAD07" w14:textId="470BD87B" w:rsidR="006D5D52" w:rsidRPr="009301DD" w:rsidRDefault="006D5D52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27D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</w:tcPr>
          <w:p w14:paraId="07CCA84F" w14:textId="77777777" w:rsidR="006D5D52" w:rsidRPr="009301DD" w:rsidRDefault="006D5D52" w:rsidP="006D5D5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51618C1B" w14:textId="77777777" w:rsidR="006D5D52" w:rsidRPr="009301DD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8C47F" w14:textId="77777777" w:rsidR="006D5D52" w:rsidRPr="009301DD" w:rsidRDefault="006D5D52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50A70A10" w14:textId="77777777" w:rsidR="006D5D52" w:rsidRPr="009301DD" w:rsidRDefault="006D5D52" w:rsidP="006D5D52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39DE0E" w14:textId="77777777" w:rsidR="006D5D52" w:rsidRPr="009301DD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089B8C" w14:textId="77777777" w:rsidR="006D5D52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44293E" w14:textId="77777777" w:rsidR="006D5D52" w:rsidRPr="00242661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F1221" w14:textId="77777777" w:rsidR="006D5D52" w:rsidRPr="009301DD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975754" w14:textId="77777777" w:rsidR="006D5D52" w:rsidRPr="009301DD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FDF519" w14:textId="77777777" w:rsidR="006D5D52" w:rsidRPr="009301DD" w:rsidRDefault="006D5D52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B0BA23" w14:textId="77777777" w:rsidR="006D5D52" w:rsidRPr="009301DD" w:rsidRDefault="006D5D52" w:rsidP="006D5D52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6D5D52" w:rsidRPr="009301DD" w14:paraId="514713D5" w14:textId="77777777" w:rsidTr="006D5D52">
        <w:trPr>
          <w:trHeight w:val="138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67D601B" w14:textId="77777777" w:rsidR="006D5D52" w:rsidRDefault="006D5D52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2DC9E29" w14:textId="77777777" w:rsidR="006D5D52" w:rsidRDefault="006D5D52" w:rsidP="006D5D5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4AC6722" w14:textId="77777777" w:rsidR="006D5D52" w:rsidRPr="009301DD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D4DD5" w14:textId="77777777" w:rsidR="006D5D52" w:rsidRPr="009301DD" w:rsidRDefault="006D5D52" w:rsidP="006D5D5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9FACFD" w14:textId="77777777" w:rsidR="006D5D52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BC19C3" w14:textId="77777777" w:rsidR="006D5D52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351BFD" w14:textId="77777777" w:rsidR="006D5D52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FA40F" w14:textId="77777777" w:rsidR="006D5D52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C5A3B2" w14:textId="77777777" w:rsidR="006D5D52" w:rsidRDefault="006D5D52" w:rsidP="006D5D5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25D21D" w14:textId="77777777" w:rsidR="006D5D52" w:rsidRDefault="006D5D52" w:rsidP="006D5D5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A4C1F" w14:textId="77777777" w:rsidR="006D5D52" w:rsidRPr="009301DD" w:rsidRDefault="006D5D52" w:rsidP="006D5D52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68957138" w14:textId="77777777" w:rsidTr="006D5D52">
        <w:trPr>
          <w:trHeight w:val="430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D0B2AA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62E6E5" w14:textId="77777777" w:rsidR="00285DCD" w:rsidRPr="009301DD" w:rsidRDefault="00285DCD" w:rsidP="006D5D5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840AF70" w14:textId="77777777" w:rsidR="00285DCD" w:rsidRPr="009301DD" w:rsidRDefault="00285DCD" w:rsidP="006D5D5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4974A21" w14:textId="77777777" w:rsidR="00285DCD" w:rsidRPr="009301DD" w:rsidRDefault="00285DCD" w:rsidP="006D5D5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B03CA26" w14:textId="77777777" w:rsidR="00285DCD" w:rsidRPr="009301DD" w:rsidRDefault="00285DCD" w:rsidP="006D5D5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B6EFEE1" w14:textId="77777777" w:rsidR="00285DCD" w:rsidRPr="009301DD" w:rsidRDefault="00285DCD" w:rsidP="006D5D5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C34C6F2" w14:textId="77777777" w:rsidR="00285DCD" w:rsidRPr="009301DD" w:rsidRDefault="00285DCD" w:rsidP="006D5D52">
            <w:pPr>
              <w:pStyle w:val="af2"/>
              <w:snapToGrid w:val="0"/>
              <w:rPr>
                <w:b/>
                <w:bCs/>
                <w:sz w:val="20"/>
                <w:szCs w:val="20"/>
              </w:rPr>
            </w:pPr>
            <w:r w:rsidRPr="009301D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F726" w14:textId="77777777" w:rsidR="00285DCD" w:rsidRPr="009301D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lastRenderedPageBreak/>
              <w:t>Местный</w:t>
            </w:r>
          </w:p>
          <w:p w14:paraId="38D6405A" w14:textId="77777777" w:rsidR="00285DCD" w:rsidRPr="009301DD" w:rsidRDefault="00285DCD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F847B" w14:textId="77777777" w:rsidR="00285DCD" w:rsidRPr="003F7C50" w:rsidRDefault="004925BE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  <w:r w:rsidR="006D5D52">
              <w:rPr>
                <w:b/>
                <w:bCs/>
                <w:sz w:val="20"/>
                <w:szCs w:val="20"/>
              </w:rPr>
              <w:t>4</w:t>
            </w:r>
            <w:r w:rsidR="002A4BEF">
              <w:rPr>
                <w:b/>
                <w:bCs/>
                <w:sz w:val="20"/>
                <w:szCs w:val="20"/>
              </w:rPr>
              <w:t>.</w:t>
            </w:r>
            <w:r w:rsidR="006D5D52">
              <w:rPr>
                <w:b/>
                <w:bCs/>
                <w:sz w:val="20"/>
                <w:szCs w:val="20"/>
              </w:rPr>
              <w:t>676</w:t>
            </w:r>
            <w:r w:rsidR="001C3681">
              <w:rPr>
                <w:b/>
                <w:bCs/>
                <w:sz w:val="20"/>
                <w:szCs w:val="20"/>
              </w:rPr>
              <w:t>.65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A169B" w14:textId="77777777" w:rsidR="00285DCD" w:rsidRPr="003F7C50" w:rsidRDefault="003F7C50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 w:rsidRPr="003F7C50">
              <w:rPr>
                <w:b/>
                <w:sz w:val="20"/>
                <w:szCs w:val="20"/>
              </w:rPr>
              <w:t xml:space="preserve">372,254.65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233CB" w14:textId="77777777" w:rsidR="00285DCD" w:rsidRPr="006D5D52" w:rsidRDefault="006D5D52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 w:rsidRPr="006D5D52">
              <w:rPr>
                <w:b/>
                <w:sz w:val="20"/>
                <w:szCs w:val="20"/>
              </w:rPr>
              <w:t>822,405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B369" w14:textId="77777777" w:rsidR="00285DCD" w:rsidRPr="0070786C" w:rsidRDefault="004925BE" w:rsidP="006D5D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2A4BEF">
              <w:rPr>
                <w:b/>
                <w:sz w:val="20"/>
                <w:szCs w:val="20"/>
              </w:rPr>
              <w:t>0,331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4939D" w14:textId="77777777" w:rsidR="00285DCD" w:rsidRPr="0070786C" w:rsidRDefault="00EF26DF" w:rsidP="006D5D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179,843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FF163" w14:textId="77777777" w:rsidR="00285DCD" w:rsidRPr="0070786C" w:rsidRDefault="00EF26DF" w:rsidP="006D5D52">
            <w:pPr>
              <w:pStyle w:val="af2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179,843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C267A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044CE30D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14AF1D34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1CFFFF34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23EE20EB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0171A59A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7FEAAA55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DCD" w:rsidRPr="009301DD" w14:paraId="10F2F7A4" w14:textId="77777777" w:rsidTr="006D5D52">
        <w:trPr>
          <w:trHeight w:val="1209"/>
        </w:trPr>
        <w:tc>
          <w:tcPr>
            <w:tcW w:w="750" w:type="dxa"/>
            <w:vMerge/>
            <w:tcBorders>
              <w:left w:val="single" w:sz="4" w:space="0" w:color="000000"/>
            </w:tcBorders>
          </w:tcPr>
          <w:p w14:paraId="48255DC4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vMerge/>
            <w:tcBorders>
              <w:left w:val="single" w:sz="4" w:space="0" w:color="000000"/>
            </w:tcBorders>
          </w:tcPr>
          <w:p w14:paraId="5C8AFBAC" w14:textId="77777777" w:rsidR="00285DCD" w:rsidRPr="009301DD" w:rsidRDefault="00285DCD" w:rsidP="006D5D5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5DCA9" w14:textId="77777777" w:rsidR="00285DCD" w:rsidRPr="00AF2E9D" w:rsidRDefault="00285DCD" w:rsidP="006D5D52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F1DCE" w14:textId="77777777" w:rsidR="00285DCD" w:rsidRPr="003F7C50" w:rsidRDefault="007319A3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2295,637</w:t>
            </w:r>
            <w:r w:rsidR="006D5D52">
              <w:rPr>
                <w:b/>
                <w:bCs/>
                <w:sz w:val="20"/>
                <w:szCs w:val="20"/>
              </w:rPr>
              <w:t>,</w:t>
            </w:r>
            <w:r w:rsidR="003F7C50" w:rsidRPr="003F7C5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73C94" w14:textId="77777777" w:rsidR="00285DCD" w:rsidRPr="003F7C50" w:rsidRDefault="003F7C50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 w:rsidRPr="003F7C50">
              <w:rPr>
                <w:b/>
                <w:sz w:val="20"/>
                <w:szCs w:val="20"/>
              </w:rPr>
              <w:t>1071,254.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3F7C50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E451" w14:textId="77777777" w:rsidR="00285DCD" w:rsidRPr="009301DD" w:rsidRDefault="008B24BB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</w:t>
            </w:r>
            <w:r w:rsidR="00055191"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B624" w14:textId="77777777" w:rsidR="00285DCD" w:rsidRPr="0070786C" w:rsidRDefault="00A51D8E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5E32" w14:textId="77777777" w:rsidR="00285DCD" w:rsidRPr="0070786C" w:rsidRDefault="00A51D8E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452D8" w14:textId="77777777" w:rsidR="00285DCD" w:rsidRPr="0070786C" w:rsidRDefault="00A51D8E" w:rsidP="006D5D52">
            <w:pPr>
              <w:pStyle w:val="af2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0886" w14:textId="77777777" w:rsidR="00285DCD" w:rsidRPr="009301DD" w:rsidRDefault="00285DCD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26DF" w:rsidRPr="009301DD" w14:paraId="682ACB39" w14:textId="77777777" w:rsidTr="006D5D52">
        <w:trPr>
          <w:trHeight w:val="6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1304D3" w14:textId="77777777" w:rsidR="00EF26DF" w:rsidRPr="009301DD" w:rsidRDefault="00EF26DF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ACFFF8" w14:textId="77777777" w:rsidR="00EF26DF" w:rsidRPr="009301DD" w:rsidRDefault="00EF26DF" w:rsidP="006D5D5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CDD3" w14:textId="77777777" w:rsidR="00EF26DF" w:rsidRPr="009301DD" w:rsidRDefault="00EF26DF" w:rsidP="006D5D5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CD87" w14:textId="77777777" w:rsidR="00EF26DF" w:rsidRPr="003F7C50" w:rsidRDefault="004925BE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D7378">
              <w:rPr>
                <w:b/>
                <w:sz w:val="20"/>
                <w:szCs w:val="20"/>
              </w:rPr>
              <w:t>340,314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17E85" w14:textId="77777777" w:rsidR="00EF26DF" w:rsidRPr="009301DD" w:rsidRDefault="00EF26DF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1443,509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A348" w14:textId="77777777" w:rsidR="00EF26DF" w:rsidRPr="003F7C50" w:rsidRDefault="006D5D52" w:rsidP="006D5D52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01CF" w14:textId="77777777" w:rsidR="00EF26DF" w:rsidRPr="0070786C" w:rsidRDefault="004925BE" w:rsidP="006D5D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EF26DF">
              <w:rPr>
                <w:b/>
                <w:sz w:val="20"/>
                <w:szCs w:val="20"/>
              </w:rPr>
              <w:t>0,331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3764" w14:textId="77777777" w:rsidR="00EF26DF" w:rsidRPr="0070786C" w:rsidRDefault="00EF26DF" w:rsidP="006D5D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179,843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BE553" w14:textId="77777777" w:rsidR="00EF26DF" w:rsidRPr="0070786C" w:rsidRDefault="00EF26DF" w:rsidP="006D5D52">
            <w:pPr>
              <w:pStyle w:val="af2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179,843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6D81" w14:textId="77777777" w:rsidR="00EF26DF" w:rsidRPr="009301DD" w:rsidRDefault="00EF26DF" w:rsidP="006D5D52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4CC32FFC" w14:textId="7278FD14" w:rsidR="00285DCD" w:rsidRDefault="00285DCD" w:rsidP="00285DCD">
      <w:pPr>
        <w:pStyle w:val="af2"/>
      </w:pPr>
    </w:p>
    <w:p w14:paraId="2691D3CA" w14:textId="4376B909" w:rsidR="002B327D" w:rsidRDefault="002B327D" w:rsidP="00285DCD">
      <w:pPr>
        <w:pStyle w:val="af2"/>
      </w:pPr>
    </w:p>
    <w:p w14:paraId="3CA56124" w14:textId="2F8C77DF" w:rsidR="002B327D" w:rsidRDefault="002B327D" w:rsidP="00285DCD">
      <w:pPr>
        <w:pStyle w:val="af2"/>
      </w:pPr>
    </w:p>
    <w:p w14:paraId="3ADF7F07" w14:textId="2B19014B" w:rsidR="002B327D" w:rsidRDefault="002B327D" w:rsidP="00285DCD">
      <w:pPr>
        <w:pStyle w:val="af2"/>
      </w:pPr>
    </w:p>
    <w:p w14:paraId="7953543D" w14:textId="0CD398A2" w:rsidR="002B327D" w:rsidRDefault="002B327D" w:rsidP="00285DCD">
      <w:pPr>
        <w:pStyle w:val="af2"/>
      </w:pPr>
    </w:p>
    <w:p w14:paraId="2C9324B1" w14:textId="23F369BA" w:rsidR="002B327D" w:rsidRDefault="002B327D" w:rsidP="00285DCD">
      <w:pPr>
        <w:pStyle w:val="af2"/>
      </w:pPr>
    </w:p>
    <w:p w14:paraId="4C2BCCBA" w14:textId="4759D256" w:rsidR="002B327D" w:rsidRDefault="002B327D" w:rsidP="00285DCD">
      <w:pPr>
        <w:pStyle w:val="af2"/>
      </w:pPr>
    </w:p>
    <w:p w14:paraId="5BE7141E" w14:textId="4AFBABCC" w:rsidR="002B327D" w:rsidRDefault="002B327D" w:rsidP="00285DCD">
      <w:pPr>
        <w:pStyle w:val="af2"/>
      </w:pPr>
    </w:p>
    <w:p w14:paraId="33FA9657" w14:textId="2F664A4B" w:rsidR="002B327D" w:rsidRDefault="002B327D" w:rsidP="00285DCD">
      <w:pPr>
        <w:pStyle w:val="af2"/>
      </w:pPr>
    </w:p>
    <w:p w14:paraId="023CEC0D" w14:textId="7638692A" w:rsidR="002B327D" w:rsidRDefault="002B327D" w:rsidP="00285DCD">
      <w:pPr>
        <w:pStyle w:val="af2"/>
      </w:pPr>
    </w:p>
    <w:p w14:paraId="6D27642C" w14:textId="1B3ADCC1" w:rsidR="002B327D" w:rsidRDefault="002B327D" w:rsidP="00285DCD">
      <w:pPr>
        <w:pStyle w:val="af2"/>
      </w:pPr>
    </w:p>
    <w:p w14:paraId="3C3399D3" w14:textId="22A118F5" w:rsidR="002B327D" w:rsidRDefault="002B327D" w:rsidP="00285DCD">
      <w:pPr>
        <w:pStyle w:val="af2"/>
      </w:pPr>
    </w:p>
    <w:p w14:paraId="194738A9" w14:textId="5C557413" w:rsidR="002B327D" w:rsidRDefault="002B327D" w:rsidP="00285DCD">
      <w:pPr>
        <w:pStyle w:val="af2"/>
      </w:pPr>
    </w:p>
    <w:p w14:paraId="5552DE15" w14:textId="671EBC05" w:rsidR="002B327D" w:rsidRDefault="002B327D" w:rsidP="00285DCD">
      <w:pPr>
        <w:pStyle w:val="af2"/>
      </w:pPr>
    </w:p>
    <w:p w14:paraId="211FF757" w14:textId="6260912E" w:rsidR="002B327D" w:rsidRDefault="002B327D" w:rsidP="00285DCD">
      <w:pPr>
        <w:pStyle w:val="af2"/>
      </w:pPr>
    </w:p>
    <w:p w14:paraId="2DAE83FA" w14:textId="1B09E7BD" w:rsidR="002B327D" w:rsidRDefault="002B327D" w:rsidP="00285DCD">
      <w:pPr>
        <w:pStyle w:val="af2"/>
      </w:pPr>
    </w:p>
    <w:p w14:paraId="660BEFEF" w14:textId="73009F74" w:rsidR="002B327D" w:rsidRDefault="002B327D" w:rsidP="00285DCD">
      <w:pPr>
        <w:pStyle w:val="af2"/>
      </w:pPr>
    </w:p>
    <w:p w14:paraId="79F21A1A" w14:textId="57E0461D" w:rsidR="002B327D" w:rsidRDefault="002B327D" w:rsidP="00285DCD">
      <w:pPr>
        <w:pStyle w:val="af2"/>
      </w:pPr>
    </w:p>
    <w:p w14:paraId="51EEAB50" w14:textId="4C2F01AA" w:rsidR="002B327D" w:rsidRDefault="002B327D" w:rsidP="00285DCD">
      <w:pPr>
        <w:pStyle w:val="af2"/>
      </w:pPr>
    </w:p>
    <w:p w14:paraId="425FBC49" w14:textId="6DC71B14" w:rsidR="002B327D" w:rsidRDefault="002B327D" w:rsidP="00285DCD">
      <w:pPr>
        <w:pStyle w:val="af2"/>
      </w:pPr>
    </w:p>
    <w:p w14:paraId="0A66B0F3" w14:textId="209F164C" w:rsidR="002B327D" w:rsidRDefault="002B327D" w:rsidP="00285DCD">
      <w:pPr>
        <w:pStyle w:val="af2"/>
      </w:pPr>
    </w:p>
    <w:p w14:paraId="1227280C" w14:textId="0337FDF3" w:rsidR="002B327D" w:rsidRDefault="002B327D" w:rsidP="00285DCD">
      <w:pPr>
        <w:pStyle w:val="af2"/>
      </w:pPr>
    </w:p>
    <w:p w14:paraId="1615FF7D" w14:textId="64F71855" w:rsidR="002B327D" w:rsidRDefault="002B327D" w:rsidP="00285DCD">
      <w:pPr>
        <w:pStyle w:val="af2"/>
      </w:pPr>
    </w:p>
    <w:p w14:paraId="766D4F04" w14:textId="77777777" w:rsidR="002B327D" w:rsidRPr="009301DD" w:rsidRDefault="002B327D" w:rsidP="00285DCD">
      <w:pPr>
        <w:pStyle w:val="af2"/>
      </w:pPr>
    </w:p>
    <w:p w14:paraId="7714AE0F" w14:textId="3C3B8B38" w:rsidR="00285DCD" w:rsidRDefault="00285DCD" w:rsidP="00285DCD">
      <w:pPr>
        <w:pStyle w:val="Standard"/>
      </w:pPr>
    </w:p>
    <w:p w14:paraId="5358A967" w14:textId="2834F623" w:rsidR="007D1B90" w:rsidRDefault="007D1B90" w:rsidP="00285DCD">
      <w:pPr>
        <w:pStyle w:val="Standard"/>
      </w:pPr>
    </w:p>
    <w:p w14:paraId="12D36912" w14:textId="53728E89" w:rsidR="00B079F9" w:rsidRDefault="00B079F9" w:rsidP="00285DCD">
      <w:pPr>
        <w:pStyle w:val="Standard"/>
      </w:pPr>
    </w:p>
    <w:p w14:paraId="6CD3040B" w14:textId="764F17DF" w:rsidR="00B079F9" w:rsidRDefault="00B079F9" w:rsidP="00285DCD">
      <w:pPr>
        <w:pStyle w:val="Standard"/>
      </w:pPr>
    </w:p>
    <w:p w14:paraId="5353CC35" w14:textId="50CDF361" w:rsidR="00B079F9" w:rsidRDefault="00B079F9" w:rsidP="00285DCD">
      <w:pPr>
        <w:pStyle w:val="Standard"/>
      </w:pPr>
    </w:p>
    <w:p w14:paraId="07FEC02F" w14:textId="531F8CC9" w:rsidR="00B079F9" w:rsidRDefault="00B079F9" w:rsidP="00285DCD">
      <w:pPr>
        <w:pStyle w:val="Standard"/>
      </w:pPr>
    </w:p>
    <w:p w14:paraId="7C68E052" w14:textId="5E7299CE" w:rsidR="00B079F9" w:rsidRDefault="00B079F9" w:rsidP="00285DCD">
      <w:pPr>
        <w:pStyle w:val="Standard"/>
      </w:pPr>
    </w:p>
    <w:p w14:paraId="6D8362F4" w14:textId="647812CA" w:rsidR="00B079F9" w:rsidRDefault="00B079F9" w:rsidP="00285DCD">
      <w:pPr>
        <w:pStyle w:val="Standard"/>
      </w:pPr>
    </w:p>
    <w:p w14:paraId="6D75BBCD" w14:textId="77777777" w:rsidR="00B079F9" w:rsidRDefault="00B079F9" w:rsidP="00285DCD">
      <w:pPr>
        <w:pStyle w:val="Standard"/>
      </w:pPr>
    </w:p>
    <w:p w14:paraId="22A096A5" w14:textId="0B67A7E4" w:rsidR="007D1B90" w:rsidRDefault="007D1B90" w:rsidP="00285DCD">
      <w:pPr>
        <w:pStyle w:val="Standard"/>
      </w:pPr>
    </w:p>
    <w:p w14:paraId="2F6691A8" w14:textId="0CEE9E38" w:rsidR="007D1B90" w:rsidRDefault="007D1B90" w:rsidP="00285DCD">
      <w:pPr>
        <w:pStyle w:val="Standard"/>
      </w:pPr>
    </w:p>
    <w:p w14:paraId="3938890F" w14:textId="77777777" w:rsidR="007D1B90" w:rsidRPr="009301DD" w:rsidRDefault="007D1B90" w:rsidP="00285DCD">
      <w:pPr>
        <w:pStyle w:val="Standard"/>
      </w:pPr>
    </w:p>
    <w:p w14:paraId="6F667BA5" w14:textId="77777777" w:rsidR="00285DCD" w:rsidRPr="009301DD" w:rsidRDefault="00285DCD" w:rsidP="00285DCD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49A24F12" w14:textId="77777777" w:rsidR="00285DCD" w:rsidRPr="009301DD" w:rsidRDefault="00285DCD" w:rsidP="00285DCD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2C02F31" w14:textId="77777777" w:rsidR="00285DCD" w:rsidRPr="009301DD" w:rsidRDefault="00285DCD" w:rsidP="00285DCD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51DF59D8" w14:textId="77777777" w:rsidR="00285DCD" w:rsidRDefault="00285DCD" w:rsidP="00285DCD">
      <w:pPr>
        <w:tabs>
          <w:tab w:val="left" w:pos="1080"/>
        </w:tabs>
        <w:rPr>
          <w:b/>
          <w:bCs/>
          <w:spacing w:val="-2"/>
          <w:sz w:val="24"/>
          <w:szCs w:val="24"/>
        </w:rPr>
      </w:pPr>
    </w:p>
    <w:p w14:paraId="008694CE" w14:textId="77777777" w:rsidR="00285DCD" w:rsidRPr="0005099D" w:rsidRDefault="00285DCD" w:rsidP="00285DCD">
      <w:pPr>
        <w:rPr>
          <w:sz w:val="24"/>
          <w:szCs w:val="24"/>
        </w:rPr>
      </w:pPr>
    </w:p>
    <w:p w14:paraId="46075470" w14:textId="77777777" w:rsidR="00285DCD" w:rsidRPr="0005099D" w:rsidRDefault="00285DCD" w:rsidP="00285DCD">
      <w:pPr>
        <w:rPr>
          <w:sz w:val="24"/>
          <w:szCs w:val="24"/>
        </w:rPr>
      </w:pPr>
    </w:p>
    <w:p w14:paraId="223F2FF9" w14:textId="77777777" w:rsidR="00285DCD" w:rsidRPr="0005099D" w:rsidRDefault="00285DCD" w:rsidP="00285DCD">
      <w:pPr>
        <w:rPr>
          <w:sz w:val="24"/>
          <w:szCs w:val="24"/>
        </w:rPr>
      </w:pPr>
    </w:p>
    <w:p w14:paraId="6D2015E2" w14:textId="77777777" w:rsidR="00285DCD" w:rsidRPr="0005099D" w:rsidRDefault="00285DCD" w:rsidP="00285DCD">
      <w:pPr>
        <w:rPr>
          <w:sz w:val="24"/>
          <w:szCs w:val="24"/>
        </w:rPr>
      </w:pPr>
    </w:p>
    <w:p w14:paraId="02F46250" w14:textId="77777777" w:rsidR="00285DCD" w:rsidRPr="0005099D" w:rsidRDefault="00285DCD" w:rsidP="00285DCD">
      <w:pPr>
        <w:rPr>
          <w:sz w:val="24"/>
          <w:szCs w:val="24"/>
        </w:rPr>
      </w:pPr>
    </w:p>
    <w:p w14:paraId="746C370E" w14:textId="77777777" w:rsidR="00285DCD" w:rsidRPr="0005099D" w:rsidRDefault="00285DCD" w:rsidP="00285DCD">
      <w:pPr>
        <w:rPr>
          <w:sz w:val="24"/>
          <w:szCs w:val="24"/>
        </w:rPr>
      </w:pPr>
    </w:p>
    <w:p w14:paraId="7689036E" w14:textId="77777777" w:rsidR="00285DCD" w:rsidRPr="0005099D" w:rsidRDefault="00285DCD" w:rsidP="00285DCD">
      <w:pPr>
        <w:rPr>
          <w:sz w:val="24"/>
          <w:szCs w:val="24"/>
        </w:rPr>
      </w:pPr>
    </w:p>
    <w:p w14:paraId="015580BC" w14:textId="77777777" w:rsidR="00285DCD" w:rsidRPr="0005099D" w:rsidRDefault="00285DCD" w:rsidP="00285DCD">
      <w:pPr>
        <w:rPr>
          <w:sz w:val="24"/>
          <w:szCs w:val="24"/>
        </w:rPr>
      </w:pPr>
    </w:p>
    <w:p w14:paraId="483863D2" w14:textId="77777777" w:rsidR="00285DCD" w:rsidRPr="0005099D" w:rsidRDefault="00285DCD" w:rsidP="00285DCD">
      <w:pPr>
        <w:rPr>
          <w:sz w:val="24"/>
          <w:szCs w:val="24"/>
        </w:rPr>
      </w:pPr>
    </w:p>
    <w:p w14:paraId="365A399F" w14:textId="77777777" w:rsidR="00285DCD" w:rsidRPr="0005099D" w:rsidRDefault="00285DCD" w:rsidP="00285DCD">
      <w:pPr>
        <w:rPr>
          <w:sz w:val="24"/>
          <w:szCs w:val="24"/>
        </w:rPr>
      </w:pPr>
    </w:p>
    <w:p w14:paraId="3E614EE5" w14:textId="77777777" w:rsidR="00285DCD" w:rsidRDefault="00285DCD" w:rsidP="00032252">
      <w:pPr>
        <w:spacing w:line="360" w:lineRule="auto"/>
        <w:jc w:val="center"/>
        <w:rPr>
          <w:b/>
          <w:bCs/>
          <w:sz w:val="24"/>
          <w:szCs w:val="24"/>
        </w:rPr>
      </w:pPr>
    </w:p>
    <w:p w14:paraId="361C81A1" w14:textId="77777777" w:rsidR="006A034A" w:rsidRPr="009301DD" w:rsidRDefault="006A034A" w:rsidP="006A034A">
      <w:pPr>
        <w:pStyle w:val="af2"/>
      </w:pPr>
    </w:p>
    <w:p w14:paraId="7EA5E08A" w14:textId="77777777" w:rsidR="006A034A" w:rsidRPr="009301DD" w:rsidRDefault="006A034A" w:rsidP="006A034A">
      <w:pPr>
        <w:pStyle w:val="Standard"/>
      </w:pPr>
    </w:p>
    <w:p w14:paraId="3CA41348" w14:textId="77777777" w:rsidR="00032252" w:rsidRPr="009301DD" w:rsidRDefault="00032252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D848273" w14:textId="77777777" w:rsidR="006A034A" w:rsidRPr="009301DD" w:rsidRDefault="006A034A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5F8D790D" w14:textId="77777777" w:rsidR="006A034A" w:rsidRPr="009301DD" w:rsidRDefault="006A034A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5169CA8D" w14:textId="77777777" w:rsidR="0005099D" w:rsidRDefault="0005099D" w:rsidP="00647398">
      <w:pPr>
        <w:tabs>
          <w:tab w:val="left" w:pos="1080"/>
        </w:tabs>
        <w:rPr>
          <w:b/>
          <w:bCs/>
          <w:spacing w:val="-2"/>
          <w:sz w:val="24"/>
          <w:szCs w:val="24"/>
        </w:rPr>
      </w:pPr>
    </w:p>
    <w:p w14:paraId="628C7377" w14:textId="77777777" w:rsidR="0005099D" w:rsidRPr="0005099D" w:rsidRDefault="0005099D" w:rsidP="0005099D">
      <w:pPr>
        <w:rPr>
          <w:sz w:val="24"/>
          <w:szCs w:val="24"/>
        </w:rPr>
      </w:pPr>
    </w:p>
    <w:p w14:paraId="413679D1" w14:textId="77777777" w:rsidR="0005099D" w:rsidRPr="0005099D" w:rsidRDefault="0005099D" w:rsidP="0005099D">
      <w:pPr>
        <w:rPr>
          <w:sz w:val="24"/>
          <w:szCs w:val="24"/>
        </w:rPr>
      </w:pPr>
    </w:p>
    <w:p w14:paraId="61EC1BBE" w14:textId="77777777" w:rsidR="0005099D" w:rsidRPr="0005099D" w:rsidRDefault="0005099D" w:rsidP="0005099D">
      <w:pPr>
        <w:rPr>
          <w:sz w:val="24"/>
          <w:szCs w:val="24"/>
        </w:rPr>
      </w:pPr>
    </w:p>
    <w:p w14:paraId="39F1398A" w14:textId="77777777" w:rsidR="0005099D" w:rsidRPr="0005099D" w:rsidRDefault="0005099D" w:rsidP="0005099D">
      <w:pPr>
        <w:rPr>
          <w:sz w:val="24"/>
          <w:szCs w:val="24"/>
        </w:rPr>
      </w:pPr>
    </w:p>
    <w:p w14:paraId="76394416" w14:textId="77777777" w:rsidR="0005099D" w:rsidRPr="0005099D" w:rsidRDefault="0005099D" w:rsidP="0005099D">
      <w:pPr>
        <w:rPr>
          <w:sz w:val="24"/>
          <w:szCs w:val="24"/>
        </w:rPr>
      </w:pPr>
    </w:p>
    <w:p w14:paraId="0DF601D9" w14:textId="77777777" w:rsidR="0005099D" w:rsidRPr="0005099D" w:rsidRDefault="0005099D" w:rsidP="0005099D">
      <w:pPr>
        <w:rPr>
          <w:sz w:val="24"/>
          <w:szCs w:val="24"/>
        </w:rPr>
      </w:pPr>
    </w:p>
    <w:p w14:paraId="31B18D11" w14:textId="77777777" w:rsidR="0005099D" w:rsidRPr="0005099D" w:rsidRDefault="0005099D" w:rsidP="0005099D">
      <w:pPr>
        <w:rPr>
          <w:sz w:val="24"/>
          <w:szCs w:val="24"/>
        </w:rPr>
      </w:pPr>
    </w:p>
    <w:p w14:paraId="037D979A" w14:textId="77777777" w:rsidR="0005099D" w:rsidRPr="0005099D" w:rsidRDefault="0005099D" w:rsidP="0005099D">
      <w:pPr>
        <w:rPr>
          <w:sz w:val="24"/>
          <w:szCs w:val="24"/>
        </w:rPr>
      </w:pPr>
    </w:p>
    <w:p w14:paraId="042D9AEF" w14:textId="77777777" w:rsidR="0005099D" w:rsidRPr="0005099D" w:rsidRDefault="0005099D" w:rsidP="0005099D">
      <w:pPr>
        <w:rPr>
          <w:sz w:val="24"/>
          <w:szCs w:val="24"/>
        </w:rPr>
      </w:pPr>
    </w:p>
    <w:p w14:paraId="649D67D6" w14:textId="77777777" w:rsidR="0005099D" w:rsidRPr="0005099D" w:rsidRDefault="0005099D" w:rsidP="0005099D">
      <w:pPr>
        <w:rPr>
          <w:sz w:val="24"/>
          <w:szCs w:val="24"/>
        </w:rPr>
      </w:pPr>
    </w:p>
    <w:p w14:paraId="05A5729C" w14:textId="77777777" w:rsidR="0005099D" w:rsidRPr="0005099D" w:rsidRDefault="0005099D" w:rsidP="0005099D">
      <w:pPr>
        <w:rPr>
          <w:sz w:val="24"/>
          <w:szCs w:val="24"/>
        </w:rPr>
      </w:pPr>
    </w:p>
    <w:p w14:paraId="372A736F" w14:textId="77777777" w:rsidR="0005099D" w:rsidRPr="0005099D" w:rsidRDefault="0005099D" w:rsidP="0005099D">
      <w:pPr>
        <w:rPr>
          <w:sz w:val="24"/>
          <w:szCs w:val="24"/>
        </w:rPr>
      </w:pPr>
    </w:p>
    <w:p w14:paraId="729B3BF8" w14:textId="77777777" w:rsidR="0005099D" w:rsidRPr="0005099D" w:rsidRDefault="0005099D" w:rsidP="0005099D">
      <w:pPr>
        <w:rPr>
          <w:sz w:val="24"/>
          <w:szCs w:val="24"/>
        </w:rPr>
      </w:pPr>
    </w:p>
    <w:p w14:paraId="48588058" w14:textId="77777777" w:rsidR="0005099D" w:rsidRPr="0005099D" w:rsidRDefault="0005099D" w:rsidP="0005099D">
      <w:pPr>
        <w:rPr>
          <w:sz w:val="24"/>
          <w:szCs w:val="24"/>
        </w:rPr>
      </w:pPr>
    </w:p>
    <w:p w14:paraId="06409580" w14:textId="77777777" w:rsidR="0005099D" w:rsidRDefault="0005099D" w:rsidP="00285DCD">
      <w:pPr>
        <w:rPr>
          <w:sz w:val="24"/>
          <w:szCs w:val="24"/>
        </w:rPr>
      </w:pPr>
    </w:p>
    <w:p w14:paraId="76B407B1" w14:textId="77777777" w:rsidR="0005099D" w:rsidRDefault="0005099D" w:rsidP="0005099D">
      <w:pPr>
        <w:jc w:val="right"/>
        <w:rPr>
          <w:sz w:val="24"/>
          <w:szCs w:val="24"/>
        </w:rPr>
      </w:pPr>
    </w:p>
    <w:p w14:paraId="73981A58" w14:textId="77777777" w:rsidR="0005099D" w:rsidRDefault="0005099D" w:rsidP="0005099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317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14:paraId="2D37845A" w14:textId="77777777" w:rsidR="0005099D" w:rsidRDefault="0005099D" w:rsidP="0005099D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14:paraId="45DD3734" w14:textId="77777777" w:rsidR="0005099D" w:rsidRDefault="0005099D" w:rsidP="000509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Суринск</w:t>
      </w:r>
      <w:proofErr w:type="spellEnd"/>
    </w:p>
    <w:p w14:paraId="529B9CCE" w14:textId="076344DF" w:rsidR="0005099D" w:rsidRDefault="0005099D" w:rsidP="000509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</w:t>
      </w:r>
      <w:r w:rsidR="008A1998">
        <w:rPr>
          <w:sz w:val="24"/>
          <w:szCs w:val="24"/>
        </w:rPr>
        <w:t xml:space="preserve"> </w:t>
      </w:r>
      <w:r w:rsidR="00390094">
        <w:rPr>
          <w:sz w:val="24"/>
          <w:szCs w:val="24"/>
        </w:rPr>
        <w:t>35</w:t>
      </w:r>
      <w:r w:rsidR="008724B6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8A1998">
        <w:rPr>
          <w:sz w:val="24"/>
          <w:szCs w:val="24"/>
        </w:rPr>
        <w:t xml:space="preserve"> </w:t>
      </w:r>
      <w:r w:rsidR="000D7378">
        <w:rPr>
          <w:sz w:val="24"/>
          <w:szCs w:val="24"/>
        </w:rPr>
        <w:t>1</w:t>
      </w:r>
      <w:r w:rsidR="00390094">
        <w:rPr>
          <w:sz w:val="24"/>
          <w:szCs w:val="24"/>
        </w:rPr>
        <w:t>6</w:t>
      </w:r>
      <w:r w:rsidR="000D7378">
        <w:rPr>
          <w:sz w:val="24"/>
          <w:szCs w:val="24"/>
        </w:rPr>
        <w:t>.0</w:t>
      </w:r>
      <w:r w:rsidR="00390094">
        <w:rPr>
          <w:sz w:val="24"/>
          <w:szCs w:val="24"/>
        </w:rPr>
        <w:t>4</w:t>
      </w:r>
      <w:r w:rsidR="00D621C1">
        <w:rPr>
          <w:sz w:val="24"/>
          <w:szCs w:val="24"/>
        </w:rPr>
        <w:t>.</w:t>
      </w:r>
      <w:r w:rsidR="000D7378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</w:p>
    <w:p w14:paraId="36DB7FA6" w14:textId="77777777" w:rsidR="0005099D" w:rsidRDefault="0005099D" w:rsidP="0005099D">
      <w:pPr>
        <w:tabs>
          <w:tab w:val="left" w:pos="2655"/>
        </w:tabs>
        <w:rPr>
          <w:sz w:val="24"/>
          <w:szCs w:val="24"/>
        </w:rPr>
      </w:pPr>
    </w:p>
    <w:p w14:paraId="1DBCE3F7" w14:textId="77777777" w:rsidR="0005099D" w:rsidRDefault="0005099D" w:rsidP="0005099D">
      <w:pPr>
        <w:rPr>
          <w:sz w:val="24"/>
          <w:szCs w:val="24"/>
        </w:rPr>
      </w:pPr>
    </w:p>
    <w:p w14:paraId="72823A58" w14:textId="77777777" w:rsidR="00532C51" w:rsidRDefault="00532C51" w:rsidP="00532C51">
      <w:pPr>
        <w:spacing w:line="360" w:lineRule="auto"/>
        <w:jc w:val="center"/>
        <w:rPr>
          <w:b/>
          <w:bCs/>
          <w:sz w:val="24"/>
          <w:szCs w:val="24"/>
        </w:rPr>
      </w:pPr>
      <w:r w:rsidRPr="00CD054C">
        <w:rPr>
          <w:b/>
          <w:bCs/>
          <w:sz w:val="24"/>
          <w:szCs w:val="24"/>
        </w:rPr>
        <w:t xml:space="preserve">Перечень мероприятий Программы сельского поселения </w:t>
      </w:r>
      <w:proofErr w:type="spellStart"/>
      <w:r>
        <w:rPr>
          <w:b/>
          <w:bCs/>
          <w:sz w:val="24"/>
          <w:szCs w:val="24"/>
        </w:rPr>
        <w:t>Суринск</w:t>
      </w:r>
      <w:proofErr w:type="spellEnd"/>
    </w:p>
    <w:p w14:paraId="090523FB" w14:textId="77777777" w:rsidR="00532C51" w:rsidRDefault="00532C51" w:rsidP="00532C51">
      <w:pPr>
        <w:spacing w:line="360" w:lineRule="auto"/>
        <w:jc w:val="center"/>
        <w:rPr>
          <w:b/>
          <w:bCs/>
          <w:sz w:val="24"/>
          <w:szCs w:val="24"/>
        </w:rPr>
      </w:pPr>
      <w:r w:rsidRPr="00CD054C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CD054C">
        <w:rPr>
          <w:b/>
          <w:bCs/>
          <w:sz w:val="24"/>
          <w:szCs w:val="24"/>
        </w:rPr>
        <w:t>Шигонский</w:t>
      </w:r>
      <w:proofErr w:type="spellEnd"/>
      <w:r w:rsidRPr="00CD054C">
        <w:rPr>
          <w:b/>
          <w:bCs/>
          <w:sz w:val="24"/>
          <w:szCs w:val="24"/>
        </w:rPr>
        <w:t xml:space="preserve"> Самарской области.</w:t>
      </w:r>
    </w:p>
    <w:tbl>
      <w:tblPr>
        <w:tblpPr w:leftFromText="180" w:rightFromText="180" w:vertAnchor="text" w:horzAnchor="page" w:tblpX="1363" w:tblpY="172"/>
        <w:tblW w:w="14142" w:type="dxa"/>
        <w:tblLayout w:type="fixed"/>
        <w:tblLook w:val="0000" w:firstRow="0" w:lastRow="0" w:firstColumn="0" w:lastColumn="0" w:noHBand="0" w:noVBand="0"/>
      </w:tblPr>
      <w:tblGrid>
        <w:gridCol w:w="750"/>
        <w:gridCol w:w="2760"/>
        <w:gridCol w:w="851"/>
        <w:gridCol w:w="1134"/>
        <w:gridCol w:w="992"/>
        <w:gridCol w:w="1134"/>
        <w:gridCol w:w="1134"/>
        <w:gridCol w:w="1276"/>
        <w:gridCol w:w="1276"/>
        <w:gridCol w:w="1275"/>
        <w:gridCol w:w="1560"/>
      </w:tblGrid>
      <w:tr w:rsidR="00532C51" w:rsidRPr="00CD054C" w14:paraId="0003FD7C" w14:textId="77777777" w:rsidTr="00330519">
        <w:trPr>
          <w:trHeight w:val="398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1F7C7" w14:textId="77777777" w:rsidR="00532C51" w:rsidRPr="00B108E3" w:rsidRDefault="00532C51" w:rsidP="00330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B4B7B" w14:textId="77777777" w:rsidR="00532C51" w:rsidRPr="00B108E3" w:rsidRDefault="00532C51" w:rsidP="00330519">
            <w:pPr>
              <w:snapToGrid w:val="0"/>
              <w:jc w:val="center"/>
              <w:rPr>
                <w:b/>
                <w:bCs/>
              </w:rPr>
            </w:pPr>
          </w:p>
          <w:p w14:paraId="081BA4C0" w14:textId="77777777" w:rsidR="00532C51" w:rsidRPr="00B108E3" w:rsidRDefault="00532C51" w:rsidP="00330519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8BFEFE" w14:textId="77777777" w:rsidR="00532C51" w:rsidRPr="00B108E3" w:rsidRDefault="00532C51" w:rsidP="00330519">
            <w:pPr>
              <w:snapToGrid w:val="0"/>
              <w:jc w:val="center"/>
              <w:rPr>
                <w:b/>
                <w:bCs/>
              </w:rPr>
            </w:pPr>
          </w:p>
          <w:p w14:paraId="40C21450" w14:textId="77777777" w:rsidR="00532C51" w:rsidRDefault="00532C51" w:rsidP="00330519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>Сроки исполнения</w:t>
            </w:r>
          </w:p>
          <w:p w14:paraId="70922A2F" w14:textId="77777777" w:rsidR="00532C51" w:rsidRPr="00B108E3" w:rsidRDefault="00532C51" w:rsidP="00330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694735" w14:textId="77777777" w:rsidR="00532C51" w:rsidRPr="00B108E3" w:rsidRDefault="00532C51" w:rsidP="00330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D9918" w14:textId="77777777" w:rsidR="00532C51" w:rsidRPr="00B108E3" w:rsidRDefault="00532C51" w:rsidP="00330519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6E338" w14:textId="77777777" w:rsidR="00532C51" w:rsidRPr="00B108E3" w:rsidRDefault="00532C51" w:rsidP="00330519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>Объ</w:t>
            </w:r>
            <w:r>
              <w:rPr>
                <w:b/>
                <w:bCs/>
              </w:rPr>
              <w:t xml:space="preserve">ем финансирования по годам в тыс. </w:t>
            </w:r>
            <w:r w:rsidRPr="00B108E3">
              <w:rPr>
                <w:b/>
                <w:bCs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7A957" w14:textId="77777777" w:rsidR="00532C51" w:rsidRDefault="00532C51" w:rsidP="00330519">
            <w:pPr>
              <w:rPr>
                <w:b/>
                <w:bCs/>
              </w:rPr>
            </w:pPr>
          </w:p>
          <w:p w14:paraId="0878722F" w14:textId="77777777" w:rsidR="00532C51" w:rsidRDefault="00532C51" w:rsidP="00330519">
            <w:pPr>
              <w:rPr>
                <w:b/>
                <w:bCs/>
              </w:rPr>
            </w:pPr>
          </w:p>
          <w:p w14:paraId="0FC1270E" w14:textId="77777777" w:rsidR="00532C51" w:rsidRPr="00B108E3" w:rsidRDefault="00532C51" w:rsidP="00330519">
            <w:r w:rsidRPr="00B108E3">
              <w:rPr>
                <w:b/>
                <w:bCs/>
              </w:rPr>
              <w:t>Исполнитель</w:t>
            </w:r>
          </w:p>
        </w:tc>
      </w:tr>
      <w:tr w:rsidR="00532C51" w:rsidRPr="00CD054C" w14:paraId="2B45A472" w14:textId="77777777" w:rsidTr="00330519">
        <w:trPr>
          <w:trHeight w:val="154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036C5" w14:textId="77777777" w:rsidR="00532C51" w:rsidRPr="00B108E3" w:rsidRDefault="00532C51" w:rsidP="003305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1EA4D" w14:textId="77777777" w:rsidR="00532C51" w:rsidRPr="00B108E3" w:rsidRDefault="00532C51" w:rsidP="003305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E65F41" w14:textId="77777777" w:rsidR="00532C51" w:rsidRPr="00B108E3" w:rsidRDefault="00532C51" w:rsidP="003305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12984" w14:textId="77777777" w:rsidR="00532C51" w:rsidRPr="00B108E3" w:rsidRDefault="00532C51" w:rsidP="0033051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026BD1" w14:textId="77777777" w:rsidR="00532C51" w:rsidRPr="00B108E3" w:rsidRDefault="00532C51" w:rsidP="00330519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 xml:space="preserve">Всего,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</w:t>
            </w:r>
            <w:r w:rsidRPr="00B108E3">
              <w:rPr>
                <w:b/>
                <w:bCs/>
              </w:rPr>
              <w:t>р</w:t>
            </w:r>
            <w:proofErr w:type="gramEnd"/>
            <w:r w:rsidRPr="00B108E3">
              <w:rPr>
                <w:b/>
                <w:bCs/>
              </w:rPr>
              <w:t>уб</w:t>
            </w:r>
            <w:proofErr w:type="spellEnd"/>
            <w:r w:rsidRPr="00B108E3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F19FA" w14:textId="77777777" w:rsidR="00532C51" w:rsidRPr="00B108E3" w:rsidRDefault="00532C51" w:rsidP="00330519">
            <w:pPr>
              <w:jc w:val="center"/>
              <w:rPr>
                <w:b/>
                <w:bCs/>
              </w:rPr>
            </w:pPr>
            <w:r w:rsidRPr="00B108E3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B108E3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58C6" w14:textId="77777777" w:rsidR="00532C51" w:rsidRPr="00B108E3" w:rsidRDefault="00532C51" w:rsidP="00330519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B108E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6C4F" w14:textId="77777777" w:rsidR="00532C51" w:rsidRPr="00B108E3" w:rsidRDefault="00532C51" w:rsidP="00330519">
            <w:pPr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DFE5E" w14:textId="77777777" w:rsidR="00532C51" w:rsidRPr="00B108E3" w:rsidRDefault="00532C51" w:rsidP="00330519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B108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B108E3">
              <w:rPr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5D1A" w14:textId="77777777" w:rsidR="00532C51" w:rsidRPr="00B108E3" w:rsidRDefault="00532C51" w:rsidP="003305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912" w14:textId="77777777" w:rsidR="00532C51" w:rsidRPr="00B108E3" w:rsidRDefault="00532C51" w:rsidP="0033051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32C51" w:rsidRPr="00CD054C" w14:paraId="20589348" w14:textId="77777777" w:rsidTr="00330519">
        <w:trPr>
          <w:gridAfter w:val="9"/>
          <w:wAfter w:w="10632" w:type="dxa"/>
          <w:trHeight w:val="23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C27B76" w14:textId="77777777" w:rsidR="00532C51" w:rsidRPr="00B108E3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733BD" w14:textId="77777777" w:rsidR="00532C51" w:rsidRPr="00B55AFD" w:rsidRDefault="00532C51" w:rsidP="00330519">
            <w:pPr>
              <w:pStyle w:val="af2"/>
              <w:rPr>
                <w:sz w:val="20"/>
                <w:szCs w:val="20"/>
              </w:rPr>
            </w:pPr>
          </w:p>
        </w:tc>
      </w:tr>
      <w:tr w:rsidR="00532C51" w:rsidRPr="009301DD" w14:paraId="135262F3" w14:textId="77777777" w:rsidTr="00330519">
        <w:trPr>
          <w:trHeight w:val="184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16FEC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391F63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Передача осуществления части полномочий по распоряжению имуществом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7605EA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DA4FE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5A3F8CF2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0F169A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E2E100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DE6251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E8270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8EC154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59B87A8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3790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Администрация  </w:t>
            </w:r>
          </w:p>
          <w:p w14:paraId="755048A1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 сельского </w:t>
            </w:r>
          </w:p>
          <w:p w14:paraId="23FF46F8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поселения</w:t>
            </w:r>
          </w:p>
        </w:tc>
      </w:tr>
      <w:tr w:rsidR="00532C51" w:rsidRPr="009301DD" w14:paraId="5D1FE77C" w14:textId="77777777" w:rsidTr="00330519">
        <w:trPr>
          <w:trHeight w:val="166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AAC95C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FBBA64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2A84B7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3A06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E8ADFA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6739B3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26,224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1D4564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0477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441BE0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EE47A0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AA80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1FA2C2F6" w14:textId="77777777" w:rsidTr="00330519">
        <w:trPr>
          <w:trHeight w:val="286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006AF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01DD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148DA7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Передача осуществления части полномочий по исполнению бюджета поселения и </w:t>
            </w:r>
            <w:proofErr w:type="gramStart"/>
            <w:r w:rsidRPr="009301DD">
              <w:rPr>
                <w:sz w:val="20"/>
                <w:szCs w:val="20"/>
              </w:rPr>
              <w:t>контролю за</w:t>
            </w:r>
            <w:proofErr w:type="gramEnd"/>
            <w:r w:rsidRPr="009301DD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8B062D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  <w:p w14:paraId="2278C344" w14:textId="77777777" w:rsidR="00532C51" w:rsidRPr="009301DD" w:rsidRDefault="00532C51" w:rsidP="0033051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7D628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120F76D4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4E62A0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2A9C7F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5C27E17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C1CE9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9DE75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C0E680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77393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  <w:p w14:paraId="27F9954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  <w:p w14:paraId="2CE0E4EB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  <w:p w14:paraId="4ABAC537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  <w:p w14:paraId="7A2CB182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2D8D52DE" w14:textId="77777777" w:rsidTr="00330519">
        <w:trPr>
          <w:trHeight w:val="1296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1E1F3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A0AEF7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650ABA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68F9" w14:textId="77777777" w:rsidR="00532C51" w:rsidRPr="007D712B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1CE569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99B586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105,780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D5C15B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7435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E1FF47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0B2175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571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6A1037A8" w14:textId="77777777" w:rsidTr="00330519">
        <w:trPr>
          <w:trHeight w:val="224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B0E0FF" w14:textId="77777777" w:rsidR="00532C51" w:rsidRPr="009301DD" w:rsidRDefault="00532C51" w:rsidP="00330519">
            <w:pPr>
              <w:pStyle w:val="af2"/>
              <w:jc w:val="both"/>
              <w:rPr>
                <w:rStyle w:val="13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01DD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9B46204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 w:rsidRPr="009301DD">
              <w:rPr>
                <w:rStyle w:val="13"/>
                <w:sz w:val="20"/>
                <w:szCs w:val="20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2102F4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B19C3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3E9846D9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2E2DA15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D53D03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92466D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48F20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139C0F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56D8B2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3F810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532C51" w:rsidRPr="009301DD" w14:paraId="63BEF846" w14:textId="77777777" w:rsidTr="00330519">
        <w:trPr>
          <w:trHeight w:val="212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340A91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860AAE" w14:textId="77777777" w:rsidR="00532C51" w:rsidRPr="009301DD" w:rsidRDefault="00532C51" w:rsidP="00330519">
            <w:pPr>
              <w:pStyle w:val="af2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54A34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D47A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CC258F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C9C59A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32,301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AE78F0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80C7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F33A39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0D4DC8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F0E3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0AF97BAE" w14:textId="77777777" w:rsidTr="00330519">
        <w:trPr>
          <w:trHeight w:val="201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477E08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BAC243" w14:textId="77777777" w:rsidR="00532C51" w:rsidRPr="009301DD" w:rsidRDefault="00532C51" w:rsidP="00330519">
            <w:pPr>
              <w:pStyle w:val="af2"/>
              <w:rPr>
                <w:rStyle w:val="13"/>
                <w:sz w:val="20"/>
                <w:szCs w:val="20"/>
              </w:rPr>
            </w:pPr>
            <w:r w:rsidRPr="009301DD">
              <w:rPr>
                <w:rStyle w:val="13"/>
                <w:sz w:val="20"/>
                <w:szCs w:val="20"/>
              </w:rPr>
              <w:t>Передача полномочий по регулированию тарифов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4BB5783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1907E5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6550A4B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CC2073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05D469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DB2AAEB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3CD11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EEDAE4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50553C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2DB08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532C51" w:rsidRPr="009301DD" w14:paraId="6933C7DD" w14:textId="77777777" w:rsidTr="00330519">
        <w:trPr>
          <w:trHeight w:val="149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0A776A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93CFA2" w14:textId="77777777" w:rsidR="00532C51" w:rsidRPr="009301DD" w:rsidRDefault="00532C51" w:rsidP="00330519">
            <w:pPr>
              <w:pStyle w:val="af2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1678C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E3CB4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 xml:space="preserve">областной бюджет за счет </w:t>
            </w:r>
            <w:r w:rsidRPr="009301DD">
              <w:rPr>
                <w:sz w:val="18"/>
                <w:szCs w:val="18"/>
              </w:rPr>
              <w:lastRenderedPageBreak/>
              <w:t>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AB8CE0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482BCA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C4C9FC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AE12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73ED76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469AAB3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5EE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629C1129" w14:textId="77777777" w:rsidTr="00330519">
        <w:trPr>
          <w:trHeight w:val="201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87647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261AC0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Содержание главного редактора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DCF259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A0C76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19CCD353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D3E36D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C8C95B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9E16C17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CABDD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59FA4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E34A17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E151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532C51" w:rsidRPr="009301DD" w14:paraId="7D52F865" w14:textId="77777777" w:rsidTr="00330519">
        <w:trPr>
          <w:trHeight w:val="149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4B2AC3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B43EA7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D44EE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E3A3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A0B762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A81C44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514B9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FFD4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DC3A49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4B4ED4A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29DF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3D83A16C" w14:textId="77777777" w:rsidTr="00330519">
        <w:trPr>
          <w:trHeight w:val="255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73103738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</w:tcPr>
          <w:p w14:paraId="50235B59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Издательские услуги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777456D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4A3CA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0F7C5806" w14:textId="77777777" w:rsidR="00532C51" w:rsidRPr="009301DD" w:rsidRDefault="00532C51" w:rsidP="00330519">
            <w:pPr>
              <w:pStyle w:val="af2"/>
              <w:jc w:val="center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499747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3D4202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19F794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BD317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1DE987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7694C784" w14:textId="77777777" w:rsidR="00532C51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B70D3C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532C51" w:rsidRPr="009301DD" w14:paraId="0704874E" w14:textId="77777777" w:rsidTr="00330519">
        <w:trPr>
          <w:trHeight w:val="19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D471EA" w14:textId="77777777" w:rsidR="00532C51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231B5D" w14:textId="77777777" w:rsidR="00532C51" w:rsidRDefault="00532C51" w:rsidP="0033051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DD944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4B4C" w14:textId="77777777" w:rsidR="00532C51" w:rsidRPr="009301DD" w:rsidRDefault="00532C51" w:rsidP="00330519">
            <w:pPr>
              <w:pStyle w:val="af2"/>
              <w:jc w:val="center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EB84D7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540AF7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357DEC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88E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E566EA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A9E4FD" w14:textId="77777777" w:rsidR="00532C51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B0C6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260BBBAA" w14:textId="77777777" w:rsidTr="00330519">
        <w:trPr>
          <w:trHeight w:val="184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C779FA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9F3FF7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65BFE5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F93E0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6158D07D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433CA1" w14:textId="77777777" w:rsidR="00532C51" w:rsidRPr="009301DD" w:rsidRDefault="00CD7363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D5D52">
              <w:rPr>
                <w:sz w:val="20"/>
                <w:szCs w:val="20"/>
              </w:rPr>
              <w:t>0.147,15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979B192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132.667,15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9E1A03" w14:textId="77777777" w:rsidR="00532C51" w:rsidRPr="009301DD" w:rsidRDefault="006D5D52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8B51D" w14:textId="77777777" w:rsidR="00532C51" w:rsidRPr="009301DD" w:rsidRDefault="00CD7363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32C51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28F314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14:paraId="5401FC10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FDBAF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532C51" w:rsidRPr="009301DD" w14:paraId="02E53E78" w14:textId="77777777" w:rsidTr="00330519">
        <w:trPr>
          <w:trHeight w:val="1307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B2B429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5A6B941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81DCC00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8109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113C9C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4EF8A6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A5D931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9DAF6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A1BEA6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1BB162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0D698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6C7B3B1F" w14:textId="77777777" w:rsidTr="00330519">
        <w:trPr>
          <w:trHeight w:val="43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F9A2C61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8A55437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Вывоз ТКО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99C9DB2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A75BA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21634607" w14:textId="77777777" w:rsidR="00532C51" w:rsidRPr="009301DD" w:rsidRDefault="00532C51" w:rsidP="00330519">
            <w:pPr>
              <w:pStyle w:val="af2"/>
              <w:jc w:val="center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822BC5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D60B5E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1DD">
              <w:rPr>
                <w:sz w:val="20"/>
                <w:szCs w:val="20"/>
              </w:rPr>
              <w:t>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7EF715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9A39E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66A6B5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166471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18121A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532C51" w:rsidRPr="009301DD" w14:paraId="107E88DF" w14:textId="77777777" w:rsidTr="00330519">
        <w:trPr>
          <w:trHeight w:val="1122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E97FFA2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836CEEE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9AD5B93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EEB71" w14:textId="77777777" w:rsidR="00532C51" w:rsidRPr="009301DD" w:rsidRDefault="00532C51" w:rsidP="00330519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BB5479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A47AB3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  <w:r w:rsidRPr="009301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040F92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65F7B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19CCE0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48D56306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4B91E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26E1F318" w14:textId="77777777" w:rsidTr="00330519">
        <w:trPr>
          <w:trHeight w:val="450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615585BD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</w:tcPr>
          <w:p w14:paraId="28F87C61" w14:textId="77777777" w:rsidR="00532C51" w:rsidRPr="009301DD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нежилого административного здания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5FC84B1C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66204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041AFC10" w14:textId="77777777" w:rsidR="00532C51" w:rsidRPr="009301DD" w:rsidRDefault="00532C51" w:rsidP="00330519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44A5AA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9438E8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58076F" w14:textId="77777777" w:rsidR="00532C51" w:rsidRPr="0024266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1D70F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443AF6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2496A10C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AD0D3F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532C51" w:rsidRPr="009301DD" w14:paraId="68EC9729" w14:textId="77777777" w:rsidTr="00330519">
        <w:trPr>
          <w:trHeight w:val="66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537A4F4" w14:textId="77777777" w:rsidR="00532C51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2BFF831" w14:textId="77777777" w:rsidR="00532C51" w:rsidRDefault="00532C51" w:rsidP="0033051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9A11139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E6BA2" w14:textId="77777777" w:rsidR="00532C51" w:rsidRPr="009301DD" w:rsidRDefault="00532C51" w:rsidP="00330519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1411F9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025B6C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79E92C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2F388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758B3D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6B6D0A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2F639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532C51" w:rsidRPr="009301DD" w14:paraId="7597771A" w14:textId="77777777" w:rsidTr="00330519">
        <w:trPr>
          <w:trHeight w:val="452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576FF169" w14:textId="77777777" w:rsidR="00532C51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</w:tcPr>
          <w:p w14:paraId="7C8D2A19" w14:textId="77777777" w:rsidR="00532C51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генерального плана сельского поселения.</w:t>
            </w:r>
          </w:p>
          <w:p w14:paraId="4E9502EF" w14:textId="77777777" w:rsidR="00532C51" w:rsidRPr="00E85360" w:rsidRDefault="00532C51" w:rsidP="00330519">
            <w:pPr>
              <w:pStyle w:val="af2"/>
              <w:rPr>
                <w:sz w:val="20"/>
                <w:szCs w:val="20"/>
              </w:rPr>
            </w:pPr>
            <w:r w:rsidRPr="00E85360">
              <w:rPr>
                <w:sz w:val="20"/>
                <w:szCs w:val="20"/>
              </w:rPr>
              <w:lastRenderedPageBreak/>
              <w:t xml:space="preserve">Внесение изменения в ПЗЗ.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459E5C6C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lastRenderedPageBreak/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C6DA7" w14:textId="77777777" w:rsidR="00532C51" w:rsidRPr="009301DD" w:rsidRDefault="00532C51" w:rsidP="00330519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7A179860" w14:textId="77777777" w:rsidR="00532C51" w:rsidRPr="009301DD" w:rsidRDefault="00532C51" w:rsidP="00330519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3D8C9D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609,636.65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48590C" w14:textId="77777777" w:rsidR="00532C51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8CFE7F" w14:textId="77777777" w:rsidR="00532C51" w:rsidRPr="0013040C" w:rsidRDefault="00532C51" w:rsidP="00330519">
            <w:pPr>
              <w:pStyle w:val="af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377,583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C1F82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21A21B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54C486" w14:textId="77777777" w:rsidR="00532C51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03EC93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 xml:space="preserve">Администрация сельского </w:t>
            </w:r>
            <w:r w:rsidRPr="009301DD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532C51" w:rsidRPr="009301DD" w14:paraId="098F3428" w14:textId="77777777" w:rsidTr="00330519">
        <w:trPr>
          <w:trHeight w:val="66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EC10706" w14:textId="77777777" w:rsidR="00532C51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E373E48" w14:textId="77777777" w:rsidR="00532C51" w:rsidRDefault="00532C51" w:rsidP="0033051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85D267A" w14:textId="77777777" w:rsidR="00532C51" w:rsidRPr="009301DD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D362" w14:textId="77777777" w:rsidR="00532C51" w:rsidRPr="009301DD" w:rsidRDefault="00532C51" w:rsidP="00330519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4F583A" w14:textId="77777777" w:rsidR="00532C51" w:rsidRDefault="00532C51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1951,636.35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F88C33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727,636.35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276647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BA541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4FAB4C" w14:textId="77777777" w:rsidR="00532C51" w:rsidRDefault="00532C51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6B3FAD" w14:textId="77777777" w:rsidR="00532C51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6AB1C" w14:textId="77777777" w:rsidR="00532C51" w:rsidRPr="009301DD" w:rsidRDefault="00532C51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7E145B" w:rsidRPr="009301DD" w14:paraId="35E1E9B4" w14:textId="77777777" w:rsidTr="00330519">
        <w:trPr>
          <w:trHeight w:val="355"/>
        </w:trPr>
        <w:tc>
          <w:tcPr>
            <w:tcW w:w="750" w:type="dxa"/>
            <w:tcBorders>
              <w:left w:val="single" w:sz="4" w:space="0" w:color="000000"/>
            </w:tcBorders>
          </w:tcPr>
          <w:p w14:paraId="06EFF90B" w14:textId="2F53EFD0" w:rsidR="007E145B" w:rsidRDefault="007E145B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14:paraId="3F31DE82" w14:textId="09DA9C40" w:rsidR="007E145B" w:rsidRDefault="00D960EC" w:rsidP="0033051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7731EDF3" w14:textId="4733848E" w:rsidR="007E145B" w:rsidRPr="009301DD" w:rsidRDefault="00D960EC" w:rsidP="00330519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520DE" w14:textId="77777777" w:rsidR="007E145B" w:rsidRPr="009301DD" w:rsidRDefault="007E145B" w:rsidP="007E145B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5182837B" w14:textId="627A9C3E" w:rsidR="007E145B" w:rsidRPr="009301DD" w:rsidRDefault="007E145B" w:rsidP="007E145B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FAD76F" w14:textId="2B3E36A2" w:rsidR="007E145B" w:rsidRDefault="00D960EC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277752" w14:textId="553565CC" w:rsidR="007E145B" w:rsidRDefault="00D960EC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194EE4" w14:textId="41B19888" w:rsidR="007E145B" w:rsidRDefault="00D960EC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47351" w14:textId="050797F4" w:rsidR="007E145B" w:rsidRDefault="00D960EC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F8D93F" w14:textId="0F5D1A7A" w:rsidR="007E145B" w:rsidRDefault="00D960EC" w:rsidP="0033051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B3122A" w14:textId="01CD7296" w:rsidR="007E145B" w:rsidRDefault="00D960EC" w:rsidP="0033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BCCABA7" w14:textId="77777777" w:rsidR="007E145B" w:rsidRPr="009301DD" w:rsidRDefault="007E145B" w:rsidP="00330519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D960EC" w:rsidRPr="009301DD" w14:paraId="6FDEB3B7" w14:textId="77777777" w:rsidTr="007E145B">
        <w:trPr>
          <w:trHeight w:val="355"/>
        </w:trPr>
        <w:tc>
          <w:tcPr>
            <w:tcW w:w="750" w:type="dxa"/>
            <w:tcBorders>
              <w:left w:val="single" w:sz="4" w:space="0" w:color="000000"/>
              <w:bottom w:val="single" w:sz="4" w:space="0" w:color="auto"/>
            </w:tcBorders>
          </w:tcPr>
          <w:p w14:paraId="6C612CC5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auto"/>
            </w:tcBorders>
          </w:tcPr>
          <w:p w14:paraId="66FF696A" w14:textId="77777777" w:rsidR="00D960EC" w:rsidRDefault="00D960EC" w:rsidP="00D960E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6F7BFE6B" w14:textId="77777777" w:rsidR="00D960EC" w:rsidRPr="009301DD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C32D4" w14:textId="2B8D1838" w:rsidR="00D960EC" w:rsidRPr="009301DD" w:rsidRDefault="00D960EC" w:rsidP="00D960EC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 xml:space="preserve">областной бюджет за счет </w:t>
            </w:r>
            <w:proofErr w:type="gramStart"/>
            <w:r w:rsidRPr="009301DD">
              <w:rPr>
                <w:sz w:val="18"/>
                <w:szCs w:val="18"/>
              </w:rPr>
              <w:t>стимулирующих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96AE7B" w14:textId="7C8F27BC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B078C2" w14:textId="1AF45554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156D51" w14:textId="2A7A3F13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F70CE" w14:textId="2ED2814A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67410B" w14:textId="5CB6AF00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36EAEE" w14:textId="676478E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A58D" w14:textId="5E9CE502" w:rsidR="00D960EC" w:rsidRPr="009301DD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D960EC" w:rsidRPr="009301DD" w14:paraId="06C7E5C4" w14:textId="77777777" w:rsidTr="007E145B">
        <w:trPr>
          <w:trHeight w:val="35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D093FC" w14:textId="734603B1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14:paraId="3DC9FFE4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  <w:p w14:paraId="096AA366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  <w:p w14:paraId="5B0B442A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  <w:p w14:paraId="5A42DD5E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333E62" w14:textId="77777777" w:rsidR="00D960EC" w:rsidRDefault="00D960EC" w:rsidP="00D960E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ED0A46" w14:textId="77777777" w:rsidR="00D960EC" w:rsidRPr="009301DD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FDCA6" w14:textId="77777777" w:rsidR="00D960EC" w:rsidRPr="009301DD" w:rsidRDefault="00D960EC" w:rsidP="00D960EC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37B08F24" w14:textId="77777777" w:rsidR="00D960EC" w:rsidRPr="009301DD" w:rsidRDefault="00D960EC" w:rsidP="00D960EC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7032D2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5A547D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683413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28FA1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6CB4FC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67E271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6DA0C" w14:textId="77777777" w:rsidR="00D960EC" w:rsidRPr="009301DD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D960EC" w:rsidRPr="009301DD" w14:paraId="2567E30B" w14:textId="77777777" w:rsidTr="00330519">
        <w:trPr>
          <w:trHeight w:val="78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DC636CB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830D220" w14:textId="77777777" w:rsidR="00D960EC" w:rsidRDefault="00D960EC" w:rsidP="00D960E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3FA014D" w14:textId="77777777" w:rsidR="00D960EC" w:rsidRPr="009301DD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09B33" w14:textId="77777777" w:rsidR="00D960EC" w:rsidRPr="009301DD" w:rsidRDefault="00D960EC" w:rsidP="00D960EC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1EBE27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71DB13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EE39F2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1F525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966C94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D01EF7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0C239" w14:textId="77777777" w:rsidR="00D960EC" w:rsidRPr="009301DD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D960EC" w:rsidRPr="009301DD" w14:paraId="094AA50C" w14:textId="77777777" w:rsidTr="00330519">
        <w:trPr>
          <w:trHeight w:val="390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1D7DEAC6" w14:textId="44643D0F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</w:tcPr>
          <w:p w14:paraId="02A4763D" w14:textId="77777777" w:rsidR="00D960EC" w:rsidRPr="002919CB" w:rsidRDefault="00D960EC" w:rsidP="00D960EC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</w:p>
          <w:p w14:paraId="7A58C07F" w14:textId="77777777" w:rsidR="00D960EC" w:rsidRDefault="00D960EC" w:rsidP="00D960EC">
            <w:pPr>
              <w:pStyle w:val="af2"/>
              <w:rPr>
                <w:sz w:val="20"/>
                <w:szCs w:val="20"/>
              </w:rPr>
            </w:pPr>
            <w:r w:rsidRPr="00407EFB">
              <w:rPr>
                <w:sz w:val="20"/>
                <w:szCs w:val="20"/>
              </w:rPr>
              <w:t>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39DDCD23" w14:textId="77777777" w:rsidR="00D960EC" w:rsidRPr="009301DD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39202" w14:textId="77777777" w:rsidR="00D960EC" w:rsidRPr="009301DD" w:rsidRDefault="00D960EC" w:rsidP="00D960EC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Местный</w:t>
            </w:r>
          </w:p>
          <w:p w14:paraId="42D5057B" w14:textId="77777777" w:rsidR="00D960EC" w:rsidRPr="009301DD" w:rsidRDefault="00D960EC" w:rsidP="00D960EC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4026B7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19E498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6351D8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79A69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FB5C31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0C7BCF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F698A4" w14:textId="77777777" w:rsidR="00D960EC" w:rsidRPr="009301DD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D960EC" w:rsidRPr="009301DD" w14:paraId="7D9272AE" w14:textId="77777777" w:rsidTr="00330519">
        <w:trPr>
          <w:trHeight w:val="1895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FAA6C31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8055B6F" w14:textId="77777777" w:rsidR="00D960EC" w:rsidRPr="002919CB" w:rsidRDefault="00D960EC" w:rsidP="00D960EC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0917DAE" w14:textId="77777777" w:rsidR="00D960EC" w:rsidRPr="009301DD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F3336" w14:textId="77777777" w:rsidR="00D960EC" w:rsidRPr="009301DD" w:rsidRDefault="00D960EC" w:rsidP="00D960EC">
            <w:pPr>
              <w:pStyle w:val="af2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AC5E87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B35EED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4D6392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197BA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56A38B" w14:textId="77777777" w:rsidR="00D960EC" w:rsidRDefault="00D960EC" w:rsidP="00D960E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CCF7B1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7263C" w14:textId="77777777" w:rsidR="00D960EC" w:rsidRPr="009301DD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D960EC" w:rsidRPr="009301DD" w14:paraId="596EF48E" w14:textId="77777777" w:rsidTr="00330519">
        <w:trPr>
          <w:trHeight w:val="552"/>
        </w:trPr>
        <w:tc>
          <w:tcPr>
            <w:tcW w:w="750" w:type="dxa"/>
            <w:vMerge w:val="restart"/>
            <w:tcBorders>
              <w:left w:val="single" w:sz="4" w:space="0" w:color="000000"/>
            </w:tcBorders>
          </w:tcPr>
          <w:p w14:paraId="764687D3" w14:textId="65FDEBEC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</w:tcPr>
          <w:p w14:paraId="0AD5AB5B" w14:textId="77777777" w:rsidR="00D960EC" w:rsidRDefault="00D960EC" w:rsidP="00D960EC">
            <w:pPr>
              <w:pStyle w:val="af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421B85B8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5BE82" w14:textId="77777777" w:rsidR="00D960EC" w:rsidRDefault="00D960EC" w:rsidP="00D960EC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</w:p>
          <w:p w14:paraId="6CCA52D2" w14:textId="77777777" w:rsidR="00D960EC" w:rsidRDefault="00D960EC" w:rsidP="00D960EC">
            <w:pPr>
              <w:pStyle w:val="af2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D83B13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5F1A41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7ED4A0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FF3FE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30001C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810BCA" w14:textId="77777777" w:rsidR="00D960EC" w:rsidRDefault="00D960EC" w:rsidP="00D960EC">
            <w:pPr>
              <w:pStyle w:val="af2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AE0127" w14:textId="77777777" w:rsidR="00D960EC" w:rsidRPr="009301DD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  <w:r w:rsidRPr="009301D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D960EC" w:rsidRPr="009301DD" w14:paraId="25F9C59D" w14:textId="77777777" w:rsidTr="00330519">
        <w:trPr>
          <w:trHeight w:val="1332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0A8DF0E" w14:textId="77777777" w:rsidR="00D960EC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981CC0A" w14:textId="77777777" w:rsidR="00D960EC" w:rsidRDefault="00D960EC" w:rsidP="00D960EC">
            <w:pPr>
              <w:pStyle w:val="af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37D7F10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06413" w14:textId="77777777" w:rsidR="00D960EC" w:rsidRDefault="00D960EC" w:rsidP="00D960EC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8C0FE3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4A28EB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1094B7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6060D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C2E4D5" w14:textId="77777777" w:rsidR="00D960EC" w:rsidRDefault="00D960EC" w:rsidP="00D960EC">
            <w:pPr>
              <w:pStyle w:val="af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D19D7D" w14:textId="77777777" w:rsidR="00D960EC" w:rsidRDefault="00D960EC" w:rsidP="00D960EC">
            <w:pPr>
              <w:pStyle w:val="af2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A3A4" w14:textId="77777777" w:rsidR="00D960EC" w:rsidRPr="009301DD" w:rsidRDefault="00D960EC" w:rsidP="00D960EC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D960EC" w:rsidRPr="009301DD" w14:paraId="399DC2EB" w14:textId="77777777" w:rsidTr="00330519">
        <w:trPr>
          <w:trHeight w:val="430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1ED540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E7E174" w14:textId="77777777" w:rsidR="00D960EC" w:rsidRPr="009301DD" w:rsidRDefault="00D960EC" w:rsidP="00D960E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9C0D384" w14:textId="77777777" w:rsidR="00D960EC" w:rsidRPr="009301DD" w:rsidRDefault="00D960EC" w:rsidP="00D960E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57F4784" w14:textId="77777777" w:rsidR="00D960EC" w:rsidRPr="009301DD" w:rsidRDefault="00D960EC" w:rsidP="00D960E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EE7879F" w14:textId="77777777" w:rsidR="00D960EC" w:rsidRPr="009301DD" w:rsidRDefault="00D960EC" w:rsidP="00D960E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34A8B1E" w14:textId="77777777" w:rsidR="00D960EC" w:rsidRPr="009301DD" w:rsidRDefault="00D960EC" w:rsidP="00D960E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DC7EC1E" w14:textId="77777777" w:rsidR="00D960EC" w:rsidRPr="009301DD" w:rsidRDefault="00D960EC" w:rsidP="00D960EC">
            <w:pPr>
              <w:pStyle w:val="af2"/>
              <w:snapToGrid w:val="0"/>
              <w:rPr>
                <w:b/>
                <w:bCs/>
                <w:sz w:val="20"/>
                <w:szCs w:val="20"/>
              </w:rPr>
            </w:pPr>
            <w:r w:rsidRPr="009301D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1C28" w14:textId="77777777" w:rsidR="00D960EC" w:rsidRPr="009301DD" w:rsidRDefault="00D960EC" w:rsidP="00D960EC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lastRenderedPageBreak/>
              <w:t>Местный</w:t>
            </w:r>
          </w:p>
          <w:p w14:paraId="33D6FB88" w14:textId="77777777" w:rsidR="00D960EC" w:rsidRPr="009301DD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 w:rsidRPr="009301DD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C5171" w14:textId="77777777" w:rsidR="00D960EC" w:rsidRPr="003F7C50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2044.676.65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4F5E" w14:textId="77777777" w:rsidR="00D960EC" w:rsidRPr="003F7C50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 w:rsidRPr="003F7C50">
              <w:rPr>
                <w:b/>
                <w:sz w:val="20"/>
                <w:szCs w:val="20"/>
              </w:rPr>
              <w:t xml:space="preserve">372,254.65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9187" w14:textId="77777777" w:rsidR="00D960EC" w:rsidRPr="006D5D52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 w:rsidRPr="006D5D52">
              <w:rPr>
                <w:b/>
                <w:sz w:val="20"/>
                <w:szCs w:val="20"/>
              </w:rPr>
              <w:t>822,405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D3B8" w14:textId="77777777" w:rsidR="00D960EC" w:rsidRPr="0070786C" w:rsidRDefault="00D960EC" w:rsidP="00D960EC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490,331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FEDFE" w14:textId="77777777" w:rsidR="00D960EC" w:rsidRPr="0070786C" w:rsidRDefault="00D960EC" w:rsidP="00D960EC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179,843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A134C" w14:textId="77777777" w:rsidR="00D960EC" w:rsidRPr="0070786C" w:rsidRDefault="00D960EC" w:rsidP="00D960EC">
            <w:pPr>
              <w:pStyle w:val="af2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179,843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32559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3F2C9FE6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2DFF08DB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2C038C48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1F296E04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136E4A5A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  <w:p w14:paraId="09270955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960EC" w:rsidRPr="009301DD" w14:paraId="610DA486" w14:textId="77777777" w:rsidTr="00330519">
        <w:trPr>
          <w:trHeight w:val="1209"/>
        </w:trPr>
        <w:tc>
          <w:tcPr>
            <w:tcW w:w="750" w:type="dxa"/>
            <w:vMerge/>
            <w:tcBorders>
              <w:left w:val="single" w:sz="4" w:space="0" w:color="000000"/>
            </w:tcBorders>
          </w:tcPr>
          <w:p w14:paraId="744B7E52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vMerge/>
            <w:tcBorders>
              <w:left w:val="single" w:sz="4" w:space="0" w:color="000000"/>
            </w:tcBorders>
          </w:tcPr>
          <w:p w14:paraId="0F39FE89" w14:textId="77777777" w:rsidR="00D960EC" w:rsidRPr="009301DD" w:rsidRDefault="00D960EC" w:rsidP="00D960E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6933A" w14:textId="77777777" w:rsidR="00D960EC" w:rsidRPr="00AF2E9D" w:rsidRDefault="00D960EC" w:rsidP="00D960EC">
            <w:pPr>
              <w:widowControl w:val="0"/>
              <w:jc w:val="both"/>
              <w:rPr>
                <w:sz w:val="18"/>
                <w:szCs w:val="18"/>
              </w:rPr>
            </w:pPr>
            <w:r w:rsidRPr="009301DD">
              <w:rPr>
                <w:sz w:val="18"/>
                <w:szCs w:val="18"/>
              </w:rPr>
              <w:t>областной бюджет за счет стимулирующих субсиди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B0086" w14:textId="77777777" w:rsidR="00D960EC" w:rsidRPr="003F7C50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2295,637,</w:t>
            </w:r>
            <w:r w:rsidRPr="003F7C5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FD018" w14:textId="77777777" w:rsidR="00D960EC" w:rsidRPr="003F7C50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 w:rsidRPr="003F7C50">
              <w:rPr>
                <w:b/>
                <w:sz w:val="20"/>
                <w:szCs w:val="20"/>
              </w:rPr>
              <w:t>1071,254.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3F7C50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F2A7F" w14:textId="77777777" w:rsidR="00D960EC" w:rsidRPr="009301DD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14B1" w14:textId="77777777" w:rsidR="00D960EC" w:rsidRPr="0070786C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C99E1" w14:textId="77777777" w:rsidR="00D960EC" w:rsidRPr="0070786C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7FC77" w14:textId="77777777" w:rsidR="00D960EC" w:rsidRPr="0070786C" w:rsidRDefault="00D960EC" w:rsidP="00D960EC">
            <w:pPr>
              <w:pStyle w:val="af2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561F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960EC" w:rsidRPr="009301DD" w14:paraId="0BE0460C" w14:textId="77777777" w:rsidTr="00330519">
        <w:trPr>
          <w:trHeight w:val="60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6D8A89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688C26" w14:textId="77777777" w:rsidR="00D960EC" w:rsidRPr="009301DD" w:rsidRDefault="00D960EC" w:rsidP="00D960E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7A9A" w14:textId="77777777" w:rsidR="00D960EC" w:rsidRPr="009301DD" w:rsidRDefault="00D960EC" w:rsidP="00D960E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D35E6" w14:textId="77777777" w:rsidR="00D960EC" w:rsidRPr="003F7C50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4340,314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964C4" w14:textId="77777777" w:rsidR="00D960EC" w:rsidRPr="009301DD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1443,509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B6D20" w14:textId="77777777" w:rsidR="00D960EC" w:rsidRPr="003F7C50" w:rsidRDefault="00D960EC" w:rsidP="00D960EC">
            <w:pPr>
              <w:pStyle w:val="a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27C3" w14:textId="77777777" w:rsidR="00D960EC" w:rsidRPr="0070786C" w:rsidRDefault="00D960EC" w:rsidP="00D960EC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490,331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03417" w14:textId="77777777" w:rsidR="00D960EC" w:rsidRPr="0070786C" w:rsidRDefault="00D960EC" w:rsidP="00D960EC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179,843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B1E71" w14:textId="77777777" w:rsidR="00D960EC" w:rsidRPr="0070786C" w:rsidRDefault="00D960EC" w:rsidP="00D960EC">
            <w:pPr>
              <w:pStyle w:val="af2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179,843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7E7C" w14:textId="77777777" w:rsidR="00D960EC" w:rsidRPr="009301DD" w:rsidRDefault="00D960EC" w:rsidP="00D960EC">
            <w:pPr>
              <w:pStyle w:val="af2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5EBFC86" w14:textId="77777777" w:rsidR="00532C51" w:rsidRPr="009301DD" w:rsidRDefault="00532C51" w:rsidP="00532C51">
      <w:pPr>
        <w:pStyle w:val="af2"/>
      </w:pPr>
    </w:p>
    <w:p w14:paraId="39436311" w14:textId="77777777" w:rsidR="00532C51" w:rsidRPr="009301DD" w:rsidRDefault="00532C51" w:rsidP="00532C51">
      <w:pPr>
        <w:pStyle w:val="Standard"/>
      </w:pPr>
    </w:p>
    <w:p w14:paraId="693C5A77" w14:textId="77777777" w:rsidR="00532C51" w:rsidRPr="009301DD" w:rsidRDefault="00532C51" w:rsidP="00532C51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4B677886" w14:textId="77777777" w:rsidR="00532C51" w:rsidRPr="009301DD" w:rsidRDefault="00532C51" w:rsidP="00532C51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5B8778BB" w14:textId="77777777" w:rsidR="00532C51" w:rsidRPr="009301DD" w:rsidRDefault="00532C51" w:rsidP="00532C51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72F85C8" w14:textId="77777777" w:rsidR="00532C51" w:rsidRDefault="00532C51" w:rsidP="00532C51">
      <w:pPr>
        <w:tabs>
          <w:tab w:val="left" w:pos="1080"/>
        </w:tabs>
        <w:rPr>
          <w:b/>
          <w:bCs/>
          <w:spacing w:val="-2"/>
          <w:sz w:val="24"/>
          <w:szCs w:val="24"/>
        </w:rPr>
      </w:pPr>
    </w:p>
    <w:p w14:paraId="752C406A" w14:textId="77777777" w:rsidR="00532C51" w:rsidRPr="0005099D" w:rsidRDefault="00532C51" w:rsidP="00532C51">
      <w:pPr>
        <w:rPr>
          <w:sz w:val="24"/>
          <w:szCs w:val="24"/>
        </w:rPr>
      </w:pPr>
    </w:p>
    <w:p w14:paraId="3DB01EF7" w14:textId="77777777" w:rsidR="00532C51" w:rsidRPr="0005099D" w:rsidRDefault="00532C51" w:rsidP="00532C51">
      <w:pPr>
        <w:rPr>
          <w:sz w:val="24"/>
          <w:szCs w:val="24"/>
        </w:rPr>
      </w:pPr>
    </w:p>
    <w:p w14:paraId="28A0B855" w14:textId="77777777" w:rsidR="00532C51" w:rsidRPr="0005099D" w:rsidRDefault="00532C51" w:rsidP="00532C51">
      <w:pPr>
        <w:rPr>
          <w:sz w:val="24"/>
          <w:szCs w:val="24"/>
        </w:rPr>
      </w:pPr>
    </w:p>
    <w:p w14:paraId="38CC5D1C" w14:textId="77777777" w:rsidR="00532C51" w:rsidRPr="0005099D" w:rsidRDefault="00532C51" w:rsidP="00532C51">
      <w:pPr>
        <w:rPr>
          <w:sz w:val="24"/>
          <w:szCs w:val="24"/>
        </w:rPr>
      </w:pPr>
    </w:p>
    <w:p w14:paraId="131CD8E9" w14:textId="77777777" w:rsidR="00532C51" w:rsidRPr="0005099D" w:rsidRDefault="00532C51" w:rsidP="00532C51">
      <w:pPr>
        <w:rPr>
          <w:sz w:val="24"/>
          <w:szCs w:val="24"/>
        </w:rPr>
      </w:pPr>
    </w:p>
    <w:p w14:paraId="54BA1F09" w14:textId="77777777" w:rsidR="00532C51" w:rsidRPr="0005099D" w:rsidRDefault="00532C51" w:rsidP="00532C51">
      <w:pPr>
        <w:rPr>
          <w:sz w:val="24"/>
          <w:szCs w:val="24"/>
        </w:rPr>
      </w:pPr>
    </w:p>
    <w:p w14:paraId="0345858C" w14:textId="77777777" w:rsidR="00532C51" w:rsidRPr="0005099D" w:rsidRDefault="00532C51" w:rsidP="00532C51">
      <w:pPr>
        <w:rPr>
          <w:sz w:val="24"/>
          <w:szCs w:val="24"/>
        </w:rPr>
      </w:pPr>
    </w:p>
    <w:p w14:paraId="1D210734" w14:textId="77777777" w:rsidR="00532C51" w:rsidRPr="0005099D" w:rsidRDefault="00532C51" w:rsidP="00532C51">
      <w:pPr>
        <w:rPr>
          <w:sz w:val="24"/>
          <w:szCs w:val="24"/>
        </w:rPr>
      </w:pPr>
    </w:p>
    <w:p w14:paraId="171E2A57" w14:textId="77777777" w:rsidR="00532C51" w:rsidRPr="0005099D" w:rsidRDefault="00532C51" w:rsidP="00532C51">
      <w:pPr>
        <w:rPr>
          <w:sz w:val="24"/>
          <w:szCs w:val="24"/>
        </w:rPr>
      </w:pPr>
    </w:p>
    <w:p w14:paraId="7B4B0AEB" w14:textId="77777777" w:rsidR="00532C51" w:rsidRPr="0005099D" w:rsidRDefault="00532C51" w:rsidP="00532C51">
      <w:pPr>
        <w:rPr>
          <w:sz w:val="24"/>
          <w:szCs w:val="24"/>
        </w:rPr>
      </w:pPr>
    </w:p>
    <w:p w14:paraId="08EEC5DF" w14:textId="77777777" w:rsidR="00532C51" w:rsidRDefault="00532C51" w:rsidP="00532C51">
      <w:pPr>
        <w:spacing w:line="360" w:lineRule="auto"/>
        <w:jc w:val="center"/>
        <w:rPr>
          <w:b/>
          <w:bCs/>
          <w:sz w:val="24"/>
          <w:szCs w:val="24"/>
        </w:rPr>
      </w:pPr>
    </w:p>
    <w:p w14:paraId="4B29B016" w14:textId="77777777" w:rsidR="00532C51" w:rsidRPr="009301DD" w:rsidRDefault="00532C51" w:rsidP="00532C51">
      <w:pPr>
        <w:pStyle w:val="af2"/>
      </w:pPr>
    </w:p>
    <w:p w14:paraId="19551F0D" w14:textId="77777777" w:rsidR="00532C51" w:rsidRPr="009301DD" w:rsidRDefault="00532C51" w:rsidP="00532C51">
      <w:pPr>
        <w:pStyle w:val="Standard"/>
      </w:pPr>
    </w:p>
    <w:p w14:paraId="7194EE24" w14:textId="77777777" w:rsidR="00532C51" w:rsidRPr="009301DD" w:rsidRDefault="00532C51" w:rsidP="00532C51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7980D2A9" w14:textId="77777777" w:rsidR="00532C51" w:rsidRPr="009301DD" w:rsidRDefault="00532C51" w:rsidP="00532C51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5E1E99B3" w14:textId="77777777" w:rsidR="00532C51" w:rsidRPr="009301DD" w:rsidRDefault="00532C51" w:rsidP="00532C51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p w14:paraId="56FB4F0D" w14:textId="77777777" w:rsidR="00D7608D" w:rsidRDefault="00D7608D" w:rsidP="00955C33">
      <w:pPr>
        <w:spacing w:line="360" w:lineRule="auto"/>
        <w:rPr>
          <w:b/>
          <w:bCs/>
          <w:sz w:val="24"/>
          <w:szCs w:val="24"/>
        </w:rPr>
        <w:sectPr w:rsidR="00D7608D" w:rsidSect="00955C33">
          <w:pgSz w:w="16838" w:h="11906" w:orient="landscape"/>
          <w:pgMar w:top="425" w:right="425" w:bottom="567" w:left="567" w:header="720" w:footer="720" w:gutter="0"/>
          <w:cols w:space="720"/>
          <w:docGrid w:linePitch="600" w:charSpace="40960"/>
        </w:sectPr>
      </w:pPr>
    </w:p>
    <w:p w14:paraId="02149C90" w14:textId="77777777" w:rsidR="00D7608D" w:rsidRDefault="00D7608D" w:rsidP="00955C33">
      <w:pPr>
        <w:spacing w:line="360" w:lineRule="auto"/>
        <w:rPr>
          <w:b/>
          <w:bCs/>
          <w:sz w:val="24"/>
          <w:szCs w:val="24"/>
        </w:rPr>
      </w:pPr>
    </w:p>
    <w:p w14:paraId="6BC6F6EF" w14:textId="77777777" w:rsidR="006A034A" w:rsidRDefault="006A034A" w:rsidP="00955C33">
      <w:pPr>
        <w:tabs>
          <w:tab w:val="left" w:pos="1080"/>
        </w:tabs>
        <w:rPr>
          <w:b/>
          <w:bCs/>
          <w:spacing w:val="-2"/>
          <w:sz w:val="24"/>
          <w:szCs w:val="24"/>
        </w:rPr>
      </w:pPr>
    </w:p>
    <w:p w14:paraId="4AFC18A0" w14:textId="77777777" w:rsidR="003846B2" w:rsidRPr="007A6006" w:rsidRDefault="001D359B" w:rsidP="001D35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846B2" w:rsidRPr="007A6006">
        <w:rPr>
          <w:sz w:val="24"/>
          <w:szCs w:val="24"/>
        </w:rPr>
        <w:t xml:space="preserve">Приложение № </w:t>
      </w:r>
      <w:r w:rsidR="005B0116" w:rsidRPr="007A6006">
        <w:rPr>
          <w:sz w:val="24"/>
          <w:szCs w:val="24"/>
        </w:rPr>
        <w:t>2</w:t>
      </w:r>
    </w:p>
    <w:p w14:paraId="44498EF6" w14:textId="77777777" w:rsidR="007A6006" w:rsidRDefault="005B0116" w:rsidP="007A6006">
      <w:pPr>
        <w:ind w:right="335"/>
        <w:jc w:val="right"/>
        <w:rPr>
          <w:sz w:val="24"/>
          <w:szCs w:val="24"/>
        </w:rPr>
      </w:pPr>
      <w:r w:rsidRPr="007A6006">
        <w:rPr>
          <w:sz w:val="24"/>
          <w:szCs w:val="24"/>
        </w:rPr>
        <w:t xml:space="preserve">                                                                                      к муниципальной </w:t>
      </w:r>
      <w:r w:rsidR="0043341C" w:rsidRPr="007A6006">
        <w:rPr>
          <w:sz w:val="24"/>
          <w:szCs w:val="24"/>
        </w:rPr>
        <w:t>П</w:t>
      </w:r>
      <w:r w:rsidRPr="007A6006">
        <w:rPr>
          <w:sz w:val="24"/>
          <w:szCs w:val="24"/>
        </w:rPr>
        <w:t xml:space="preserve">рограмме  «Управление, содержание и        распоряжение </w:t>
      </w:r>
      <w:proofErr w:type="gramStart"/>
      <w:r w:rsidRPr="007A6006">
        <w:rPr>
          <w:sz w:val="24"/>
          <w:szCs w:val="24"/>
        </w:rPr>
        <w:t>муниципальным</w:t>
      </w:r>
      <w:proofErr w:type="gramEnd"/>
    </w:p>
    <w:p w14:paraId="54FE4F3A" w14:textId="77777777" w:rsidR="005B0116" w:rsidRPr="007A6006" w:rsidRDefault="005B0116" w:rsidP="007A6006">
      <w:pPr>
        <w:ind w:right="335"/>
        <w:jc w:val="right"/>
        <w:rPr>
          <w:sz w:val="24"/>
          <w:szCs w:val="24"/>
        </w:rPr>
      </w:pPr>
      <w:r w:rsidRPr="007A6006">
        <w:rPr>
          <w:sz w:val="24"/>
          <w:szCs w:val="24"/>
        </w:rPr>
        <w:t xml:space="preserve"> имуществом в сельском поселении </w:t>
      </w:r>
    </w:p>
    <w:p w14:paraId="3B32586F" w14:textId="77777777" w:rsidR="005B0116" w:rsidRPr="007A6006" w:rsidRDefault="005B0116" w:rsidP="007A6006">
      <w:pPr>
        <w:ind w:right="335"/>
        <w:jc w:val="right"/>
        <w:rPr>
          <w:sz w:val="24"/>
          <w:szCs w:val="24"/>
        </w:rPr>
      </w:pPr>
      <w:proofErr w:type="spellStart"/>
      <w:r w:rsidRPr="007A6006">
        <w:rPr>
          <w:sz w:val="24"/>
          <w:szCs w:val="24"/>
        </w:rPr>
        <w:t>Суринск</w:t>
      </w:r>
      <w:proofErr w:type="spellEnd"/>
      <w:r w:rsidRPr="007A6006">
        <w:rPr>
          <w:sz w:val="24"/>
          <w:szCs w:val="24"/>
        </w:rPr>
        <w:t xml:space="preserve"> муниципального района </w:t>
      </w:r>
      <w:proofErr w:type="spellStart"/>
      <w:r w:rsidRPr="007A6006">
        <w:rPr>
          <w:sz w:val="24"/>
          <w:szCs w:val="24"/>
        </w:rPr>
        <w:t>Шигонский</w:t>
      </w:r>
      <w:proofErr w:type="spellEnd"/>
    </w:p>
    <w:p w14:paraId="1577778A" w14:textId="77777777" w:rsidR="005B0116" w:rsidRPr="007A6006" w:rsidRDefault="005B0116" w:rsidP="007A6006">
      <w:pPr>
        <w:ind w:right="335"/>
        <w:jc w:val="right"/>
        <w:rPr>
          <w:sz w:val="24"/>
          <w:szCs w:val="24"/>
        </w:rPr>
      </w:pPr>
      <w:r w:rsidRPr="007A6006">
        <w:rPr>
          <w:sz w:val="24"/>
          <w:szCs w:val="24"/>
        </w:rPr>
        <w:t xml:space="preserve"> Самарской</w:t>
      </w:r>
      <w:r w:rsidR="001D359B">
        <w:rPr>
          <w:sz w:val="24"/>
          <w:szCs w:val="24"/>
        </w:rPr>
        <w:t xml:space="preserve"> области  на 2019-2023</w:t>
      </w:r>
      <w:r w:rsidRPr="007A6006">
        <w:rPr>
          <w:sz w:val="24"/>
          <w:szCs w:val="24"/>
        </w:rPr>
        <w:t xml:space="preserve"> годы» </w:t>
      </w:r>
    </w:p>
    <w:p w14:paraId="23319B1D" w14:textId="77777777" w:rsidR="003846B2" w:rsidRPr="00CD054C" w:rsidRDefault="003846B2" w:rsidP="00650C83">
      <w:pPr>
        <w:jc w:val="right"/>
        <w:rPr>
          <w:sz w:val="24"/>
          <w:szCs w:val="24"/>
        </w:rPr>
      </w:pPr>
      <w:r w:rsidRPr="00CD054C">
        <w:rPr>
          <w:sz w:val="24"/>
          <w:szCs w:val="24"/>
        </w:rPr>
        <w:t xml:space="preserve"> </w:t>
      </w:r>
      <w:r w:rsidR="00B1710E" w:rsidRPr="00CD054C">
        <w:rPr>
          <w:sz w:val="24"/>
          <w:szCs w:val="24"/>
        </w:rPr>
        <w:t xml:space="preserve">    </w:t>
      </w:r>
    </w:p>
    <w:p w14:paraId="411860EE" w14:textId="77777777" w:rsidR="0060029E" w:rsidRPr="004B65BA" w:rsidRDefault="0060029E" w:rsidP="0060029E">
      <w:pPr>
        <w:jc w:val="center"/>
        <w:rPr>
          <w:b/>
          <w:sz w:val="24"/>
          <w:szCs w:val="24"/>
        </w:rPr>
      </w:pPr>
      <w:r w:rsidRPr="004B65BA">
        <w:rPr>
          <w:b/>
          <w:sz w:val="24"/>
          <w:szCs w:val="24"/>
        </w:rPr>
        <w:t xml:space="preserve">Оценка эффективности социально – </w:t>
      </w:r>
      <w:proofErr w:type="gramStart"/>
      <w:r w:rsidRPr="004B65BA">
        <w:rPr>
          <w:b/>
          <w:sz w:val="24"/>
          <w:szCs w:val="24"/>
        </w:rPr>
        <w:t>экономических</w:t>
      </w:r>
      <w:proofErr w:type="gramEnd"/>
      <w:r w:rsidRPr="004B65BA">
        <w:rPr>
          <w:b/>
          <w:sz w:val="24"/>
          <w:szCs w:val="24"/>
        </w:rPr>
        <w:t xml:space="preserve"> и экологических</w:t>
      </w:r>
    </w:p>
    <w:p w14:paraId="5F4B698B" w14:textId="77777777" w:rsidR="0060029E" w:rsidRPr="004B65BA" w:rsidRDefault="0060029E" w:rsidP="0060029E">
      <w:pPr>
        <w:jc w:val="center"/>
        <w:rPr>
          <w:sz w:val="24"/>
          <w:szCs w:val="24"/>
        </w:rPr>
      </w:pPr>
      <w:r w:rsidRPr="004B65BA">
        <w:rPr>
          <w:b/>
          <w:sz w:val="24"/>
          <w:szCs w:val="24"/>
        </w:rPr>
        <w:t xml:space="preserve"> последствий от реализации программы</w:t>
      </w:r>
    </w:p>
    <w:p w14:paraId="6B1CE697" w14:textId="77777777" w:rsidR="0060029E" w:rsidRPr="004B65BA" w:rsidRDefault="0060029E" w:rsidP="0060029E">
      <w:pPr>
        <w:jc w:val="center"/>
        <w:rPr>
          <w:sz w:val="24"/>
          <w:szCs w:val="24"/>
        </w:rPr>
      </w:pPr>
    </w:p>
    <w:p w14:paraId="4EC71AAD" w14:textId="77777777" w:rsidR="0060029E" w:rsidRPr="004B65BA" w:rsidRDefault="0060029E" w:rsidP="0060029E">
      <w:pPr>
        <w:ind w:firstLine="720"/>
        <w:jc w:val="both"/>
        <w:rPr>
          <w:sz w:val="24"/>
          <w:szCs w:val="24"/>
        </w:rPr>
      </w:pPr>
      <w:r w:rsidRPr="004B65BA">
        <w:rPr>
          <w:sz w:val="24"/>
          <w:szCs w:val="24"/>
        </w:rPr>
        <w:t>Эффективность реализации Программы и использования, выделенных на нее бюджетных средств обеспечивается за счет:</w:t>
      </w:r>
    </w:p>
    <w:p w14:paraId="4757475F" w14:textId="77777777" w:rsidR="0060029E" w:rsidRPr="004B65BA" w:rsidRDefault="0060029E" w:rsidP="0060029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4B65BA">
        <w:rPr>
          <w:sz w:val="24"/>
          <w:szCs w:val="24"/>
        </w:rPr>
        <w:t>исключения возможности нецелевого использования бюджетных средств;</w:t>
      </w:r>
    </w:p>
    <w:p w14:paraId="7A59F042" w14:textId="77777777" w:rsidR="0060029E" w:rsidRPr="004B65BA" w:rsidRDefault="0060029E" w:rsidP="0060029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4B65BA">
        <w:rPr>
          <w:sz w:val="24"/>
          <w:szCs w:val="24"/>
        </w:rPr>
        <w:t>прозрачности использования бюджетных средств;</w:t>
      </w:r>
    </w:p>
    <w:p w14:paraId="676311A1" w14:textId="77777777" w:rsidR="0060029E" w:rsidRPr="004B65BA" w:rsidRDefault="0060029E" w:rsidP="0060029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4B65BA">
        <w:rPr>
          <w:sz w:val="24"/>
          <w:szCs w:val="24"/>
        </w:rPr>
        <w:t>адресного предоставления бюджетных средств.</w:t>
      </w:r>
    </w:p>
    <w:p w14:paraId="5EA83EDA" w14:textId="77777777" w:rsidR="0060029E" w:rsidRPr="004B65BA" w:rsidRDefault="0060029E" w:rsidP="0060029E">
      <w:pPr>
        <w:ind w:firstLine="720"/>
        <w:jc w:val="both"/>
        <w:rPr>
          <w:sz w:val="24"/>
          <w:szCs w:val="24"/>
        </w:rPr>
      </w:pPr>
      <w:r w:rsidRPr="004B65BA">
        <w:rPr>
          <w:sz w:val="24"/>
          <w:szCs w:val="24"/>
        </w:rPr>
        <w:t xml:space="preserve"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</w:t>
      </w:r>
      <w:r w:rsidRPr="004B65BA">
        <w:rPr>
          <w:spacing w:val="-2"/>
          <w:sz w:val="24"/>
          <w:szCs w:val="24"/>
        </w:rPr>
        <w:t xml:space="preserve">Программы. </w:t>
      </w:r>
    </w:p>
    <w:p w14:paraId="77802A93" w14:textId="77777777" w:rsidR="0060029E" w:rsidRPr="004B65BA" w:rsidRDefault="0060029E" w:rsidP="0060029E">
      <w:pPr>
        <w:ind w:firstLine="720"/>
        <w:jc w:val="both"/>
        <w:rPr>
          <w:sz w:val="24"/>
          <w:szCs w:val="24"/>
        </w:rPr>
      </w:pPr>
      <w:r w:rsidRPr="004B65BA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0AEE5380" w14:textId="77777777" w:rsidR="0060029E" w:rsidRPr="004B65BA" w:rsidRDefault="0060029E" w:rsidP="0060029E">
      <w:pPr>
        <w:ind w:firstLine="720"/>
        <w:jc w:val="both"/>
        <w:rPr>
          <w:sz w:val="24"/>
          <w:szCs w:val="24"/>
        </w:rPr>
      </w:pPr>
      <w:r w:rsidRPr="004B65BA">
        <w:rPr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</w:t>
      </w:r>
      <w:r w:rsidRPr="004B65BA">
        <w:rPr>
          <w:sz w:val="24"/>
          <w:szCs w:val="24"/>
        </w:rPr>
        <w:br/>
        <w:t>с утвержденными на год значениями целевых показателей.</w:t>
      </w:r>
    </w:p>
    <w:p w14:paraId="7405FFFB" w14:textId="77777777" w:rsidR="0060029E" w:rsidRPr="004B65BA" w:rsidRDefault="0060029E" w:rsidP="0060029E">
      <w:pPr>
        <w:ind w:firstLine="720"/>
        <w:jc w:val="both"/>
        <w:rPr>
          <w:sz w:val="24"/>
          <w:szCs w:val="24"/>
        </w:rPr>
      </w:pPr>
      <w:r w:rsidRPr="004B65BA">
        <w:rPr>
          <w:sz w:val="24"/>
          <w:szCs w:val="24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14:paraId="253A4003" w14:textId="77777777" w:rsidR="0060029E" w:rsidRPr="004B65BA" w:rsidRDefault="0060029E" w:rsidP="0060029E">
      <w:pPr>
        <w:ind w:firstLine="720"/>
        <w:jc w:val="both"/>
        <w:rPr>
          <w:sz w:val="24"/>
          <w:szCs w:val="24"/>
        </w:rPr>
      </w:pPr>
      <w:r w:rsidRPr="004B65BA">
        <w:rPr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14:paraId="46B6886F" w14:textId="77777777" w:rsidR="0060029E" w:rsidRPr="004B65BA" w:rsidRDefault="0060029E" w:rsidP="006002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B65BA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639CDFE4" w14:textId="77777777" w:rsidR="0060029E" w:rsidRPr="004B65BA" w:rsidRDefault="00334386" w:rsidP="0060029E">
      <w:pPr>
        <w:ind w:left="2835"/>
        <w:rPr>
          <w:sz w:val="24"/>
          <w:szCs w:val="24"/>
        </w:rPr>
      </w:pPr>
      <w:r>
        <w:rPr>
          <w:noProof/>
          <w:lang w:eastAsia="ru-RU"/>
        </w:rPr>
        <w:pict w14:anchorId="6C709497">
          <v:line id="Line 2" o:spid="_x0000_s1026" style="position:absolute;left:0;text-align:left;z-index:251661312;visibility:visible" from="180pt,6.8pt" to="3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" strokeweight=".26mm">
            <v:stroke joinstyle="miter" endcap="square"/>
          </v:line>
        </w:pict>
      </w:r>
      <w:r w:rsidR="0060029E" w:rsidRPr="004B65BA">
        <w:rPr>
          <w:sz w:val="24"/>
          <w:szCs w:val="24"/>
          <w:lang w:val="en-US"/>
        </w:rPr>
        <w:t>E</w:t>
      </w:r>
      <w:r w:rsidR="0060029E" w:rsidRPr="004B65BA">
        <w:rPr>
          <w:sz w:val="24"/>
          <w:szCs w:val="24"/>
        </w:rPr>
        <w:t xml:space="preserve"> =                    х 100 %, где:</w:t>
      </w:r>
    </w:p>
    <w:p w14:paraId="1446184E" w14:textId="77777777" w:rsidR="0060029E" w:rsidRPr="004B65BA" w:rsidRDefault="0060029E" w:rsidP="006002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B65BA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601F2015" w14:textId="77777777" w:rsidR="0060029E" w:rsidRPr="004B65BA" w:rsidRDefault="0060029E" w:rsidP="0060029E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B65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B65BA">
        <w:rPr>
          <w:rFonts w:ascii="Times New Roman" w:hAnsi="Times New Roman" w:cs="Times New Roman"/>
          <w:sz w:val="24"/>
          <w:szCs w:val="24"/>
        </w:rPr>
        <w:t>эффективность</w:t>
      </w:r>
      <w:proofErr w:type="gramEnd"/>
      <w:r w:rsidRPr="004B65BA">
        <w:rPr>
          <w:rFonts w:ascii="Times New Roman" w:hAnsi="Times New Roman" w:cs="Times New Roman"/>
          <w:sz w:val="24"/>
          <w:szCs w:val="24"/>
        </w:rPr>
        <w:t xml:space="preserve"> реализации Программы;</w:t>
      </w:r>
    </w:p>
    <w:p w14:paraId="251EA4DD" w14:textId="77777777" w:rsidR="0060029E" w:rsidRPr="004B65BA" w:rsidRDefault="0060029E" w:rsidP="0060029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5B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B65BA"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 w:rsidRPr="004B65BA">
        <w:rPr>
          <w:rFonts w:ascii="Times New Roman" w:hAnsi="Times New Roman" w:cs="Times New Roman"/>
          <w:sz w:val="24"/>
          <w:szCs w:val="24"/>
        </w:rPr>
        <w:t xml:space="preserve"> показатель, достигнутый в ходе реализации Программы;</w:t>
      </w:r>
    </w:p>
    <w:p w14:paraId="23A786F5" w14:textId="77777777" w:rsidR="0060029E" w:rsidRPr="004B65BA" w:rsidRDefault="0060029E" w:rsidP="0060029E">
      <w:pPr>
        <w:pStyle w:val="ConsPlusNonforma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B65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B65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B65BA"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 w:rsidRPr="004B65BA">
        <w:rPr>
          <w:rFonts w:ascii="Times New Roman" w:hAnsi="Times New Roman" w:cs="Times New Roman"/>
          <w:sz w:val="24"/>
          <w:szCs w:val="24"/>
        </w:rPr>
        <w:t xml:space="preserve"> показатель, утвержденный Программой. </w:t>
      </w:r>
    </w:p>
    <w:p w14:paraId="6CF12238" w14:textId="77777777" w:rsidR="0060029E" w:rsidRPr="004B65BA" w:rsidRDefault="0060029E" w:rsidP="0060029E">
      <w:pPr>
        <w:ind w:firstLine="720"/>
        <w:jc w:val="both"/>
        <w:rPr>
          <w:color w:val="000000"/>
          <w:sz w:val="24"/>
          <w:szCs w:val="24"/>
        </w:rPr>
      </w:pPr>
      <w:r w:rsidRPr="004B65BA">
        <w:rPr>
          <w:color w:val="000000"/>
          <w:sz w:val="24"/>
          <w:szCs w:val="24"/>
        </w:rPr>
        <w:t>Бюджетная эффективность (</w:t>
      </w:r>
      <w:r w:rsidRPr="004B65BA">
        <w:rPr>
          <w:sz w:val="24"/>
          <w:szCs w:val="24"/>
        </w:rPr>
        <w:t>Б</w:t>
      </w:r>
      <w:r w:rsidRPr="004B65BA">
        <w:rPr>
          <w:sz w:val="24"/>
          <w:szCs w:val="24"/>
          <w:vertAlign w:val="subscript"/>
        </w:rPr>
        <w:t>э</w:t>
      </w:r>
      <w:r w:rsidRPr="004B65BA">
        <w:rPr>
          <w:sz w:val="24"/>
          <w:szCs w:val="24"/>
        </w:rPr>
        <w:t>)</w:t>
      </w:r>
      <w:r w:rsidRPr="004B65BA">
        <w:rPr>
          <w:color w:val="000000"/>
          <w:sz w:val="24"/>
          <w:szCs w:val="24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14:paraId="79BAA78A" w14:textId="77777777" w:rsidR="0060029E" w:rsidRPr="004B65BA" w:rsidRDefault="00334386" w:rsidP="0060029E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 w14:anchorId="36014AA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8.85pt;margin-top:3.35pt;width:345.45pt;height:4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08"/>
                    <w:gridCol w:w="2304"/>
                  </w:tblGrid>
                  <w:tr w:rsidR="007D1B90" w14:paraId="06AD6590" w14:textId="77777777">
                    <w:tc>
                      <w:tcPr>
                        <w:tcW w:w="4608" w:type="dxa"/>
                        <w:tcBorders>
                          <w:bottom w:val="single" w:sz="4" w:space="0" w:color="000000"/>
                        </w:tcBorders>
                      </w:tcPr>
                      <w:p w14:paraId="4D4C654D" w14:textId="77777777" w:rsidR="007D1B90" w:rsidRPr="004B65BA" w:rsidRDefault="007D1B90" w:rsidP="004B65BA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B65BA">
                          <w:rPr>
                            <w:color w:val="000000"/>
                            <w:sz w:val="24"/>
                            <w:szCs w:val="24"/>
                          </w:rPr>
                          <w:t>фактическое использование средств</w:t>
                        </w:r>
                      </w:p>
                    </w:tc>
                    <w:tc>
                      <w:tcPr>
                        <w:tcW w:w="2304" w:type="dxa"/>
                        <w:vMerge w:val="restart"/>
                        <w:vAlign w:val="center"/>
                      </w:tcPr>
                      <w:p w14:paraId="06D724DA" w14:textId="77777777" w:rsidR="007D1B90" w:rsidRPr="004B65BA" w:rsidRDefault="007D1B90">
                        <w:pPr>
                          <w:rPr>
                            <w:sz w:val="24"/>
                            <w:szCs w:val="24"/>
                          </w:rPr>
                        </w:pPr>
                        <w:r w:rsidRPr="004B65BA">
                          <w:rPr>
                            <w:color w:val="000000"/>
                            <w:sz w:val="24"/>
                            <w:szCs w:val="24"/>
                          </w:rPr>
                          <w:t>х 100 %.</w:t>
                        </w:r>
                      </w:p>
                    </w:tc>
                  </w:tr>
                  <w:tr w:rsidR="007D1B90" w14:paraId="4BC0057A" w14:textId="77777777">
                    <w:tc>
                      <w:tcPr>
                        <w:tcW w:w="4608" w:type="dxa"/>
                        <w:tcBorders>
                          <w:top w:val="single" w:sz="4" w:space="0" w:color="000000"/>
                        </w:tcBorders>
                      </w:tcPr>
                      <w:p w14:paraId="451DF8CA" w14:textId="77777777" w:rsidR="007D1B90" w:rsidRPr="004B65BA" w:rsidRDefault="007D1B90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B65BA">
                          <w:rPr>
                            <w:color w:val="000000"/>
                            <w:sz w:val="24"/>
                            <w:szCs w:val="24"/>
                          </w:rPr>
                          <w:t>утвержденный план</w:t>
                        </w:r>
                      </w:p>
                    </w:tc>
                    <w:tc>
                      <w:tcPr>
                        <w:tcW w:w="2304" w:type="dxa"/>
                        <w:vMerge/>
                      </w:tcPr>
                      <w:p w14:paraId="29DE2F0E" w14:textId="77777777" w:rsidR="007D1B90" w:rsidRDefault="007D1B90">
                        <w:pPr>
                          <w:snapToGri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09EE78C" w14:textId="77777777" w:rsidR="007D1B90" w:rsidRDefault="007D1B90" w:rsidP="0060029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08BA5A3D" w14:textId="77777777" w:rsidR="0060029E" w:rsidRPr="004B65BA" w:rsidRDefault="0060029E" w:rsidP="0060029E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B65BA">
        <w:rPr>
          <w:rFonts w:ascii="Times New Roman" w:hAnsi="Times New Roman" w:cs="Times New Roman"/>
          <w:sz w:val="24"/>
          <w:szCs w:val="24"/>
        </w:rPr>
        <w:t>Б</w:t>
      </w:r>
      <w:r w:rsidRPr="004B65BA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4B6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</w:p>
    <w:p w14:paraId="7024886F" w14:textId="77777777" w:rsidR="0060029E" w:rsidRPr="004B65BA" w:rsidRDefault="0060029E" w:rsidP="0060029E">
      <w:pPr>
        <w:pStyle w:val="a7"/>
        <w:tabs>
          <w:tab w:val="left" w:pos="9356"/>
        </w:tabs>
        <w:ind w:right="0"/>
        <w:jc w:val="both"/>
        <w:rPr>
          <w:lang w:val="ru-RU"/>
        </w:rPr>
      </w:pPr>
    </w:p>
    <w:p w14:paraId="449305F5" w14:textId="77777777" w:rsidR="0060029E" w:rsidRDefault="0060029E" w:rsidP="0060029E">
      <w:pPr>
        <w:pStyle w:val="a7"/>
        <w:tabs>
          <w:tab w:val="left" w:pos="9356"/>
        </w:tabs>
        <w:ind w:right="0"/>
        <w:jc w:val="both"/>
        <w:rPr>
          <w:color w:val="000000"/>
          <w:lang w:val="ru-RU"/>
        </w:rPr>
      </w:pPr>
      <w:r w:rsidRPr="004B65BA">
        <w:rPr>
          <w:b/>
          <w:i/>
          <w:color w:val="FF0000"/>
          <w:lang w:val="ru-RU"/>
        </w:rPr>
        <w:t xml:space="preserve">  </w:t>
      </w:r>
      <w:r w:rsidRPr="004B65BA">
        <w:rPr>
          <w:color w:val="000000"/>
          <w:lang w:val="ru-RU"/>
        </w:rPr>
        <w:t xml:space="preserve">  </w:t>
      </w:r>
    </w:p>
    <w:p w14:paraId="575856C1" w14:textId="77777777" w:rsidR="0060029E" w:rsidRPr="004B65BA" w:rsidRDefault="0060029E" w:rsidP="0060029E">
      <w:pPr>
        <w:pStyle w:val="a7"/>
        <w:tabs>
          <w:tab w:val="left" w:pos="9356"/>
        </w:tabs>
        <w:ind w:right="0"/>
        <w:jc w:val="both"/>
        <w:rPr>
          <w:color w:val="000000"/>
          <w:lang w:val="ru-RU"/>
        </w:rPr>
      </w:pPr>
      <w:r w:rsidRPr="004B65BA">
        <w:rPr>
          <w:color w:val="000000"/>
          <w:lang w:val="ru-RU"/>
        </w:rPr>
        <w:t xml:space="preserve"> При значении комплексного показателя эффективности</w:t>
      </w:r>
      <w:proofErr w:type="gramStart"/>
      <w:r w:rsidRPr="004B65BA">
        <w:rPr>
          <w:color w:val="000000"/>
          <w:lang w:val="ru-RU"/>
        </w:rPr>
        <w:t xml:space="preserve"> Е</w:t>
      </w:r>
      <w:proofErr w:type="gramEnd"/>
      <w:r w:rsidRPr="004B65BA">
        <w:rPr>
          <w:color w:val="000000"/>
          <w:lang w:val="ru-RU"/>
        </w:rPr>
        <w:t xml:space="preserve"> меньше 95 % - низкая, 95-100% - плановая, свыше 100% - высокая.</w:t>
      </w:r>
    </w:p>
    <w:p w14:paraId="73050047" w14:textId="77777777" w:rsidR="0060029E" w:rsidRPr="004B65BA" w:rsidRDefault="0060029E" w:rsidP="0060029E">
      <w:pPr>
        <w:ind w:firstLine="709"/>
        <w:jc w:val="center"/>
        <w:rPr>
          <w:b/>
          <w:sz w:val="24"/>
          <w:szCs w:val="24"/>
        </w:rPr>
      </w:pPr>
    </w:p>
    <w:p w14:paraId="21E89FA7" w14:textId="77777777" w:rsidR="0060029E" w:rsidRPr="005B17DE" w:rsidRDefault="0060029E" w:rsidP="0060029E">
      <w:pPr>
        <w:ind w:firstLine="709"/>
        <w:jc w:val="center"/>
        <w:rPr>
          <w:b/>
          <w:sz w:val="24"/>
          <w:szCs w:val="24"/>
        </w:rPr>
      </w:pPr>
      <w:r w:rsidRPr="005B17DE">
        <w:rPr>
          <w:b/>
          <w:sz w:val="24"/>
          <w:szCs w:val="24"/>
        </w:rPr>
        <w:t>Методику расчета с</w:t>
      </w:r>
      <w:r w:rsidRPr="005B17DE">
        <w:rPr>
          <w:b/>
          <w:bCs/>
          <w:sz w:val="24"/>
          <w:szCs w:val="24"/>
        </w:rPr>
        <w:t>тратегических и тактических показателей</w:t>
      </w:r>
      <w:r w:rsidRPr="005B17DE">
        <w:rPr>
          <w:b/>
          <w:bCs/>
          <w:sz w:val="24"/>
          <w:szCs w:val="24"/>
        </w:rPr>
        <w:br/>
        <w:t>(индикаторов), характеризующих ежегодный ход и итоги реализации</w:t>
      </w:r>
      <w:r w:rsidRPr="005B17DE">
        <w:rPr>
          <w:b/>
          <w:bCs/>
          <w:sz w:val="24"/>
          <w:szCs w:val="24"/>
        </w:rPr>
        <w:br/>
        <w:t>муниципальной  программы</w:t>
      </w:r>
    </w:p>
    <w:p w14:paraId="744186E2" w14:textId="77777777" w:rsidR="0060029E" w:rsidRDefault="0060029E" w:rsidP="0060029E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10E0754E" w14:textId="77777777" w:rsidR="0060029E" w:rsidRPr="005B17DE" w:rsidRDefault="0060029E" w:rsidP="0060029E">
      <w:pPr>
        <w:pStyle w:val="aff"/>
        <w:ind w:firstLine="709"/>
        <w:jc w:val="both"/>
        <w:rPr>
          <w:rFonts w:ascii="Times New Roman" w:hAnsi="Times New Roman" w:cs="Times New Roman"/>
        </w:rPr>
      </w:pPr>
      <w:r w:rsidRPr="005B17DE">
        <w:rPr>
          <w:rFonts w:ascii="Times New Roman" w:hAnsi="Times New Roman" w:cs="Times New Roman"/>
        </w:rPr>
        <w:t>Количество объектов государственного имущества Самарской области,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</w:t>
      </w:r>
    </w:p>
    <w:p w14:paraId="0E00E5B7" w14:textId="77777777" w:rsidR="0060029E" w:rsidRDefault="0060029E" w:rsidP="0060029E">
      <w:pPr>
        <w:pStyle w:val="aff0"/>
        <w:ind w:firstLine="709"/>
        <w:rPr>
          <w:rFonts w:ascii="Times New Roman" w:hAnsi="Times New Roman" w:cs="Times New Roman"/>
        </w:rPr>
      </w:pPr>
    </w:p>
    <w:p w14:paraId="53794FAE" w14:textId="77777777" w:rsidR="0060029E" w:rsidRPr="005B17DE" w:rsidRDefault="0060029E" w:rsidP="0060029E">
      <w:pPr>
        <w:pStyle w:val="aff0"/>
        <w:ind w:firstLine="709"/>
        <w:rPr>
          <w:rFonts w:ascii="Times New Roman" w:hAnsi="Times New Roman" w:cs="Times New Roman"/>
        </w:rPr>
      </w:pPr>
      <w:r w:rsidRPr="005B17DE">
        <w:rPr>
          <w:rFonts w:ascii="Times New Roman" w:hAnsi="Times New Roman" w:cs="Times New Roman"/>
        </w:rPr>
        <w:t>Тактический показатель рассчитывается по формуле</w:t>
      </w:r>
    </w:p>
    <w:p w14:paraId="6FF2BADF" w14:textId="77777777" w:rsidR="0060029E" w:rsidRPr="005B17DE" w:rsidRDefault="0060029E" w:rsidP="0060029E">
      <w:pPr>
        <w:pStyle w:val="aff0"/>
        <w:jc w:val="center"/>
        <w:rPr>
          <w:rFonts w:ascii="Times New Roman" w:hAnsi="Times New Roman" w:cs="Times New Roman"/>
        </w:rPr>
      </w:pPr>
      <w:proofErr w:type="spellStart"/>
      <w:r w:rsidRPr="005B17DE">
        <w:rPr>
          <w:rFonts w:ascii="Times New Roman" w:hAnsi="Times New Roman" w:cs="Times New Roman"/>
        </w:rPr>
        <w:t>Кмсп</w:t>
      </w:r>
      <w:proofErr w:type="spellEnd"/>
      <w:r w:rsidRPr="005B17DE">
        <w:rPr>
          <w:rFonts w:ascii="Times New Roman" w:hAnsi="Times New Roman" w:cs="Times New Roman"/>
        </w:rPr>
        <w:t>=</w:t>
      </w:r>
      <w:proofErr w:type="spellStart"/>
      <w:r w:rsidRPr="005B17DE">
        <w:rPr>
          <w:rFonts w:ascii="Times New Roman" w:hAnsi="Times New Roman" w:cs="Times New Roman"/>
        </w:rPr>
        <w:t>Кмспв</w:t>
      </w:r>
      <w:proofErr w:type="spellEnd"/>
      <w:r w:rsidRPr="005B17DE">
        <w:rPr>
          <w:rFonts w:ascii="Times New Roman" w:hAnsi="Times New Roman" w:cs="Times New Roman"/>
        </w:rPr>
        <w:t>,</w:t>
      </w:r>
    </w:p>
    <w:p w14:paraId="4DF7F618" w14:textId="77777777" w:rsidR="0060029E" w:rsidRPr="005B17DE" w:rsidRDefault="0060029E" w:rsidP="0060029E">
      <w:pPr>
        <w:pStyle w:val="aff"/>
        <w:ind w:firstLine="709"/>
        <w:jc w:val="both"/>
        <w:rPr>
          <w:rFonts w:ascii="Times New Roman" w:hAnsi="Times New Roman" w:cs="Times New Roman"/>
        </w:rPr>
      </w:pPr>
      <w:r w:rsidRPr="005B17DE">
        <w:rPr>
          <w:rFonts w:ascii="Times New Roman" w:hAnsi="Times New Roman" w:cs="Times New Roman"/>
        </w:rPr>
        <w:lastRenderedPageBreak/>
        <w:t xml:space="preserve">где </w:t>
      </w:r>
      <w:proofErr w:type="spellStart"/>
      <w:r w:rsidRPr="005B17DE">
        <w:rPr>
          <w:rFonts w:ascii="Times New Roman" w:hAnsi="Times New Roman" w:cs="Times New Roman"/>
        </w:rPr>
        <w:t>Кмспв</w:t>
      </w:r>
      <w:proofErr w:type="spellEnd"/>
      <w:r w:rsidRPr="005B17DE">
        <w:rPr>
          <w:rFonts w:ascii="Times New Roman" w:hAnsi="Times New Roman" w:cs="Times New Roman"/>
        </w:rPr>
        <w:t xml:space="preserve"> – количество объектов государственного имущества Самарской области, в Перечне </w:t>
      </w:r>
    </w:p>
    <w:p w14:paraId="3CA8E4F0" w14:textId="77777777" w:rsidR="0060029E" w:rsidRDefault="0060029E" w:rsidP="0060029E">
      <w:pPr>
        <w:pStyle w:val="aff"/>
        <w:ind w:firstLine="709"/>
        <w:jc w:val="both"/>
        <w:rPr>
          <w:rFonts w:ascii="Times New Roman" w:hAnsi="Times New Roman" w:cs="Times New Roman"/>
        </w:rPr>
      </w:pPr>
    </w:p>
    <w:p w14:paraId="3663AC72" w14:textId="77777777" w:rsidR="0060029E" w:rsidRPr="005B17DE" w:rsidRDefault="0060029E" w:rsidP="0060029E">
      <w:pPr>
        <w:pStyle w:val="aff"/>
        <w:ind w:firstLine="709"/>
        <w:jc w:val="both"/>
        <w:rPr>
          <w:rFonts w:ascii="Times New Roman" w:hAnsi="Times New Roman" w:cs="Times New Roman"/>
        </w:rPr>
      </w:pPr>
      <w:r w:rsidRPr="005B17DE">
        <w:rPr>
          <w:rFonts w:ascii="Times New Roman" w:hAnsi="Times New Roman" w:cs="Times New Roman"/>
        </w:rPr>
        <w:t xml:space="preserve"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 </w:t>
      </w:r>
    </w:p>
    <w:p w14:paraId="28DB626A" w14:textId="77777777" w:rsidR="0060029E" w:rsidRDefault="0060029E" w:rsidP="0060029E">
      <w:pPr>
        <w:pStyle w:val="aff0"/>
        <w:ind w:firstLine="709"/>
        <w:rPr>
          <w:rFonts w:ascii="Times New Roman" w:hAnsi="Times New Roman" w:cs="Times New Roman"/>
        </w:rPr>
      </w:pPr>
    </w:p>
    <w:p w14:paraId="035B3D8D" w14:textId="77777777" w:rsidR="0060029E" w:rsidRPr="005B17DE" w:rsidRDefault="0060029E" w:rsidP="0060029E">
      <w:pPr>
        <w:pStyle w:val="aff0"/>
        <w:ind w:firstLine="709"/>
        <w:rPr>
          <w:rFonts w:ascii="Times New Roman" w:hAnsi="Times New Roman" w:cs="Times New Roman"/>
        </w:rPr>
      </w:pPr>
      <w:r w:rsidRPr="005B17DE">
        <w:rPr>
          <w:rFonts w:ascii="Times New Roman" w:hAnsi="Times New Roman" w:cs="Times New Roman"/>
        </w:rPr>
        <w:t>Тактический показатель рассчитывается по формуле</w:t>
      </w:r>
    </w:p>
    <w:p w14:paraId="5E54F0CF" w14:textId="77777777" w:rsidR="0060029E" w:rsidRPr="005B17DE" w:rsidRDefault="0060029E" w:rsidP="0060029E">
      <w:pPr>
        <w:ind w:firstLine="709"/>
        <w:jc w:val="center"/>
        <w:rPr>
          <w:sz w:val="24"/>
          <w:szCs w:val="24"/>
        </w:rPr>
      </w:pPr>
      <w:proofErr w:type="spellStart"/>
      <w:r w:rsidRPr="005B17DE">
        <w:rPr>
          <w:sz w:val="24"/>
          <w:szCs w:val="24"/>
        </w:rPr>
        <w:t>Амсп</w:t>
      </w:r>
      <w:proofErr w:type="spellEnd"/>
      <w:r w:rsidRPr="005B17DE">
        <w:rPr>
          <w:sz w:val="24"/>
          <w:szCs w:val="24"/>
        </w:rPr>
        <w:t>=</w:t>
      </w:r>
      <w:proofErr w:type="spellStart"/>
      <w:r w:rsidRPr="005B17DE">
        <w:rPr>
          <w:sz w:val="24"/>
          <w:szCs w:val="24"/>
        </w:rPr>
        <w:t>Кмспв</w:t>
      </w:r>
      <w:proofErr w:type="spellEnd"/>
      <w:r w:rsidRPr="005B17DE">
        <w:rPr>
          <w:sz w:val="24"/>
          <w:szCs w:val="24"/>
        </w:rPr>
        <w:t>/Кмспа×100%,</w:t>
      </w:r>
    </w:p>
    <w:p w14:paraId="7BA723F1" w14:textId="77777777" w:rsidR="0060029E" w:rsidRPr="005B17DE" w:rsidRDefault="0060029E" w:rsidP="0060029E">
      <w:pPr>
        <w:pStyle w:val="aff"/>
        <w:ind w:firstLine="709"/>
        <w:jc w:val="both"/>
        <w:rPr>
          <w:rFonts w:ascii="Times New Roman" w:hAnsi="Times New Roman" w:cs="Times New Roman"/>
        </w:rPr>
      </w:pPr>
      <w:r w:rsidRPr="005B17DE">
        <w:rPr>
          <w:rFonts w:ascii="Times New Roman" w:hAnsi="Times New Roman" w:cs="Times New Roman"/>
        </w:rPr>
        <w:t xml:space="preserve">где </w:t>
      </w:r>
      <w:proofErr w:type="spellStart"/>
      <w:r w:rsidRPr="005B17DE">
        <w:rPr>
          <w:rFonts w:ascii="Times New Roman" w:hAnsi="Times New Roman" w:cs="Times New Roman"/>
        </w:rPr>
        <w:t>Кмспв</w:t>
      </w:r>
      <w:proofErr w:type="spellEnd"/>
      <w:r w:rsidRPr="005B17DE">
        <w:rPr>
          <w:rFonts w:ascii="Times New Roman" w:hAnsi="Times New Roman" w:cs="Times New Roman"/>
        </w:rPr>
        <w:t xml:space="preserve"> – количество объектов государственного имущества Самарской области, в Перечне </w:t>
      </w:r>
    </w:p>
    <w:p w14:paraId="561AC039" w14:textId="77777777" w:rsidR="0060029E" w:rsidRPr="005B17DE" w:rsidRDefault="0060029E" w:rsidP="0060029E">
      <w:pPr>
        <w:ind w:firstLine="709"/>
        <w:jc w:val="both"/>
        <w:rPr>
          <w:sz w:val="24"/>
          <w:szCs w:val="24"/>
        </w:rPr>
      </w:pPr>
      <w:proofErr w:type="spellStart"/>
      <w:r w:rsidRPr="005B17DE">
        <w:rPr>
          <w:sz w:val="24"/>
          <w:szCs w:val="24"/>
        </w:rPr>
        <w:t>Кмспа</w:t>
      </w:r>
      <w:proofErr w:type="spellEnd"/>
      <w:r w:rsidRPr="005B17DE">
        <w:rPr>
          <w:sz w:val="24"/>
          <w:szCs w:val="24"/>
        </w:rPr>
        <w:t xml:space="preserve"> –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 </w:t>
      </w:r>
    </w:p>
    <w:p w14:paraId="5B4D254B" w14:textId="77777777" w:rsidR="0060029E" w:rsidRDefault="0060029E" w:rsidP="0060029E">
      <w:pPr>
        <w:pStyle w:val="a7"/>
        <w:tabs>
          <w:tab w:val="left" w:pos="9356"/>
        </w:tabs>
        <w:ind w:right="0"/>
        <w:jc w:val="both"/>
        <w:rPr>
          <w:color w:val="000000"/>
          <w:lang w:val="ru-RU"/>
        </w:rPr>
      </w:pPr>
    </w:p>
    <w:p w14:paraId="399C9F3D" w14:textId="77777777" w:rsidR="0060029E" w:rsidRPr="005B17DE" w:rsidRDefault="0060029E" w:rsidP="0060029E">
      <w:pPr>
        <w:pStyle w:val="af2"/>
        <w:spacing w:line="360" w:lineRule="auto"/>
        <w:ind w:left="142"/>
        <w:jc w:val="center"/>
        <w:rPr>
          <w:b/>
        </w:rPr>
      </w:pPr>
      <w:r w:rsidRPr="005B17DE">
        <w:rPr>
          <w:b/>
        </w:rPr>
        <w:t>Ожидаемые конечные результаты реализации программы</w:t>
      </w:r>
    </w:p>
    <w:p w14:paraId="4895BDB4" w14:textId="77777777" w:rsidR="0060029E" w:rsidRDefault="0060029E" w:rsidP="0060029E">
      <w:pPr>
        <w:pStyle w:val="a7"/>
        <w:tabs>
          <w:tab w:val="left" w:pos="9356"/>
        </w:tabs>
        <w:ind w:right="0"/>
        <w:jc w:val="both"/>
        <w:rPr>
          <w:color w:val="000000"/>
          <w:lang w:val="ru-RU"/>
        </w:rPr>
      </w:pPr>
    </w:p>
    <w:p w14:paraId="339B745D" w14:textId="77777777" w:rsidR="0060029E" w:rsidRDefault="0060029E" w:rsidP="00AD026B">
      <w:pPr>
        <w:pStyle w:val="a7"/>
        <w:tabs>
          <w:tab w:val="left" w:pos="9356"/>
        </w:tabs>
        <w:ind w:right="0" w:firstLine="709"/>
        <w:jc w:val="both"/>
        <w:rPr>
          <w:szCs w:val="28"/>
          <w:lang w:val="ru-RU"/>
        </w:rPr>
      </w:pPr>
      <w:r w:rsidRPr="00B4413A">
        <w:rPr>
          <w:szCs w:val="28"/>
          <w:lang w:val="ru-RU"/>
        </w:rPr>
        <w:t xml:space="preserve">Создать базу для поступлений земельного и имущественного налога, содержание зданий </w:t>
      </w:r>
      <w:proofErr w:type="gramStart"/>
      <w:r w:rsidRPr="00B4413A">
        <w:rPr>
          <w:szCs w:val="28"/>
          <w:lang w:val="ru-RU"/>
        </w:rPr>
        <w:t>согласно норм</w:t>
      </w:r>
      <w:proofErr w:type="gramEnd"/>
      <w:r w:rsidRPr="00B4413A">
        <w:rPr>
          <w:szCs w:val="28"/>
          <w:lang w:val="ru-RU"/>
        </w:rPr>
        <w:t>.</w:t>
      </w:r>
    </w:p>
    <w:p w14:paraId="6DCBE2AF" w14:textId="77777777" w:rsidR="0060029E" w:rsidRPr="00A004E2" w:rsidRDefault="0060029E" w:rsidP="00AD026B">
      <w:pPr>
        <w:ind w:right="-1"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Увеличить</w:t>
      </w:r>
      <w:r w:rsidRPr="00A004E2">
        <w:rPr>
          <w:spacing w:val="-6"/>
          <w:sz w:val="24"/>
          <w:szCs w:val="24"/>
        </w:rPr>
        <w:t xml:space="preserve"> к</w:t>
      </w:r>
      <w:r w:rsidRPr="00A004E2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A004E2">
        <w:rPr>
          <w:sz w:val="24"/>
          <w:szCs w:val="24"/>
        </w:rPr>
        <w:t xml:space="preserve"> объектов государственного имущества</w:t>
      </w:r>
      <w:r w:rsidR="00AD026B">
        <w:rPr>
          <w:sz w:val="24"/>
          <w:szCs w:val="24"/>
        </w:rPr>
        <w:t xml:space="preserve"> </w:t>
      </w:r>
      <w:r w:rsidRPr="00A004E2">
        <w:rPr>
          <w:sz w:val="24"/>
          <w:szCs w:val="24"/>
        </w:rPr>
        <w:t>Самарской области в Перечне имущества для предоставления субъектам</w:t>
      </w:r>
      <w:r w:rsidR="00AD026B">
        <w:rPr>
          <w:sz w:val="24"/>
          <w:szCs w:val="24"/>
        </w:rPr>
        <w:t xml:space="preserve"> </w:t>
      </w:r>
      <w:r w:rsidRPr="00A004E2">
        <w:rPr>
          <w:sz w:val="24"/>
          <w:szCs w:val="24"/>
        </w:rPr>
        <w:t>МСП;</w:t>
      </w:r>
    </w:p>
    <w:p w14:paraId="41C437AE" w14:textId="77777777" w:rsidR="0060029E" w:rsidRPr="005B17DE" w:rsidRDefault="0060029E" w:rsidP="00AD026B">
      <w:pPr>
        <w:pStyle w:val="a7"/>
        <w:tabs>
          <w:tab w:val="left" w:pos="9356"/>
        </w:tabs>
        <w:ind w:right="0"/>
        <w:jc w:val="both"/>
        <w:rPr>
          <w:b/>
          <w:i/>
          <w:color w:val="FF0000"/>
          <w:lang w:val="ru-RU"/>
        </w:rPr>
      </w:pPr>
      <w:r w:rsidRPr="005B17DE">
        <w:rPr>
          <w:lang w:val="ru-RU"/>
        </w:rPr>
        <w:t>увеличить доли сданных в аренду субъектам МСП, объектов</w:t>
      </w:r>
      <w:r w:rsidR="00AD026B">
        <w:rPr>
          <w:lang w:val="ru-RU"/>
        </w:rPr>
        <w:t xml:space="preserve"> </w:t>
      </w:r>
      <w:r w:rsidRPr="005B17DE">
        <w:rPr>
          <w:lang w:val="ru-RU"/>
        </w:rPr>
        <w:t>недвижимого имущества, включенных в Перечень имущества для</w:t>
      </w:r>
      <w:r w:rsidR="00AD026B">
        <w:rPr>
          <w:lang w:val="ru-RU"/>
        </w:rPr>
        <w:t xml:space="preserve"> </w:t>
      </w:r>
      <w:r w:rsidRPr="005B17DE">
        <w:rPr>
          <w:lang w:val="ru-RU"/>
        </w:rPr>
        <w:t>предоставления субъектам МСП, в общем количестве объектов</w:t>
      </w:r>
      <w:r w:rsidR="00AD026B">
        <w:rPr>
          <w:lang w:val="ru-RU"/>
        </w:rPr>
        <w:t xml:space="preserve"> </w:t>
      </w:r>
      <w:r w:rsidRPr="005B17DE">
        <w:rPr>
          <w:lang w:val="ru-RU"/>
        </w:rPr>
        <w:t>недвижимого имущества, включенных в Перечень имущества для</w:t>
      </w:r>
      <w:r w:rsidR="00AD026B">
        <w:rPr>
          <w:lang w:val="ru-RU"/>
        </w:rPr>
        <w:t xml:space="preserve"> </w:t>
      </w:r>
      <w:r w:rsidRPr="005B17DE">
        <w:rPr>
          <w:lang w:val="ru-RU"/>
        </w:rPr>
        <w:t>предоставления субъектам МСП</w:t>
      </w:r>
      <w:r w:rsidR="00AD026B">
        <w:rPr>
          <w:lang w:val="ru-RU"/>
        </w:rPr>
        <w:t>.</w:t>
      </w:r>
    </w:p>
    <w:p w14:paraId="1F98DB77" w14:textId="77777777" w:rsidR="0060029E" w:rsidRPr="00DC54DF" w:rsidRDefault="0060029E" w:rsidP="00AD026B">
      <w:pPr>
        <w:widowControl w:val="0"/>
        <w:autoSpaceDE w:val="0"/>
        <w:snapToGrid w:val="0"/>
        <w:jc w:val="both"/>
      </w:pPr>
    </w:p>
    <w:p w14:paraId="4628221F" w14:textId="77777777" w:rsidR="00D35D81" w:rsidRDefault="00D35D81" w:rsidP="00AD026B">
      <w:pPr>
        <w:pStyle w:val="a7"/>
        <w:tabs>
          <w:tab w:val="left" w:pos="9356"/>
        </w:tabs>
        <w:ind w:right="0"/>
        <w:jc w:val="both"/>
        <w:rPr>
          <w:b/>
          <w:bCs/>
          <w:i/>
          <w:iCs/>
          <w:color w:val="FF0000"/>
          <w:lang w:val="ru-RU"/>
        </w:rPr>
      </w:pPr>
    </w:p>
    <w:p w14:paraId="0CB1DA74" w14:textId="77777777" w:rsidR="005774F5" w:rsidRDefault="005774F5" w:rsidP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1E1649CB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5819A652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6B0E6CC1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236F2792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7A4DBE76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1390BE70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32E6950C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52F0B657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778FFE4B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6A1B8984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3D7779F9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2B8F2A50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2E570546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5B720979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40E245E4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43A01AFD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7038299C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35A12D60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03567E57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28398781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421026AC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00A860EA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569AAEF9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0737689E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73B53263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095AFAA0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024D8CF1" w14:textId="77777777" w:rsidR="00AD026B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7424B198" w14:textId="77777777" w:rsidR="00AD026B" w:rsidRPr="0034462D" w:rsidRDefault="00AD026B">
      <w:pPr>
        <w:pStyle w:val="a7"/>
        <w:tabs>
          <w:tab w:val="left" w:pos="9356"/>
        </w:tabs>
        <w:ind w:right="0"/>
        <w:jc w:val="both"/>
        <w:rPr>
          <w:b/>
          <w:bCs/>
          <w:color w:val="FF0000"/>
          <w:lang w:val="ru-RU"/>
        </w:rPr>
      </w:pPr>
    </w:p>
    <w:p w14:paraId="3EBE0F54" w14:textId="77777777" w:rsidR="00BE761A" w:rsidRDefault="001D359B" w:rsidP="001D35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C5EE4B5" w14:textId="77777777" w:rsidR="00BE761A" w:rsidRDefault="00BE761A" w:rsidP="001D359B">
      <w:pPr>
        <w:jc w:val="center"/>
        <w:rPr>
          <w:sz w:val="24"/>
          <w:szCs w:val="24"/>
        </w:rPr>
      </w:pPr>
    </w:p>
    <w:p w14:paraId="7F78A966" w14:textId="69BA5514" w:rsidR="003846B2" w:rsidRPr="001D359B" w:rsidRDefault="00BE761A" w:rsidP="00BE761A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1D359B">
        <w:rPr>
          <w:sz w:val="24"/>
          <w:szCs w:val="24"/>
        </w:rPr>
        <w:t xml:space="preserve">   </w:t>
      </w:r>
      <w:r w:rsidR="003846B2" w:rsidRPr="001D359B">
        <w:rPr>
          <w:sz w:val="24"/>
          <w:szCs w:val="24"/>
        </w:rPr>
        <w:t>Приложение №</w:t>
      </w:r>
      <w:r w:rsidR="00B716F4" w:rsidRPr="001D359B">
        <w:rPr>
          <w:sz w:val="24"/>
          <w:szCs w:val="24"/>
        </w:rPr>
        <w:t xml:space="preserve"> </w:t>
      </w:r>
      <w:r w:rsidR="008B041F" w:rsidRPr="001D359B">
        <w:rPr>
          <w:sz w:val="24"/>
          <w:szCs w:val="24"/>
        </w:rPr>
        <w:t>3</w:t>
      </w:r>
    </w:p>
    <w:p w14:paraId="5307B05B" w14:textId="77777777" w:rsidR="001D359B" w:rsidRDefault="005B0116" w:rsidP="001D359B">
      <w:pPr>
        <w:ind w:right="335"/>
        <w:jc w:val="right"/>
        <w:rPr>
          <w:sz w:val="24"/>
          <w:szCs w:val="24"/>
        </w:rPr>
      </w:pPr>
      <w:r w:rsidRPr="001D359B">
        <w:rPr>
          <w:sz w:val="24"/>
          <w:szCs w:val="24"/>
        </w:rPr>
        <w:t xml:space="preserve">                                                                                      к муниципальной </w:t>
      </w:r>
      <w:r w:rsidR="0043341C" w:rsidRPr="001D359B">
        <w:rPr>
          <w:sz w:val="24"/>
          <w:szCs w:val="24"/>
        </w:rPr>
        <w:t>П</w:t>
      </w:r>
      <w:r w:rsidRPr="001D359B">
        <w:rPr>
          <w:sz w:val="24"/>
          <w:szCs w:val="24"/>
        </w:rPr>
        <w:t xml:space="preserve">рограмме  «Управление, содержание и        распоряжение </w:t>
      </w:r>
      <w:proofErr w:type="gramStart"/>
      <w:r w:rsidRPr="001D359B">
        <w:rPr>
          <w:sz w:val="24"/>
          <w:szCs w:val="24"/>
        </w:rPr>
        <w:t>муниципальным</w:t>
      </w:r>
      <w:proofErr w:type="gramEnd"/>
      <w:r w:rsidRPr="001D359B">
        <w:rPr>
          <w:sz w:val="24"/>
          <w:szCs w:val="24"/>
        </w:rPr>
        <w:t xml:space="preserve"> </w:t>
      </w:r>
    </w:p>
    <w:p w14:paraId="6905681A" w14:textId="77777777" w:rsidR="005B0116" w:rsidRPr="001D359B" w:rsidRDefault="005B0116" w:rsidP="001D359B">
      <w:pPr>
        <w:ind w:right="335"/>
        <w:jc w:val="right"/>
        <w:rPr>
          <w:sz w:val="24"/>
          <w:szCs w:val="24"/>
        </w:rPr>
      </w:pPr>
      <w:r w:rsidRPr="001D359B">
        <w:rPr>
          <w:sz w:val="24"/>
          <w:szCs w:val="24"/>
        </w:rPr>
        <w:t xml:space="preserve">имуществом в сельском поселении </w:t>
      </w:r>
    </w:p>
    <w:p w14:paraId="0F778D82" w14:textId="77777777" w:rsidR="005B0116" w:rsidRPr="001D359B" w:rsidRDefault="005B0116" w:rsidP="001D359B">
      <w:pPr>
        <w:ind w:right="335"/>
        <w:jc w:val="right"/>
        <w:rPr>
          <w:sz w:val="24"/>
          <w:szCs w:val="24"/>
        </w:rPr>
      </w:pPr>
      <w:proofErr w:type="spellStart"/>
      <w:r w:rsidRPr="001D359B">
        <w:rPr>
          <w:sz w:val="24"/>
          <w:szCs w:val="24"/>
        </w:rPr>
        <w:t>Суринск</w:t>
      </w:r>
      <w:proofErr w:type="spellEnd"/>
      <w:r w:rsidRPr="001D359B">
        <w:rPr>
          <w:sz w:val="24"/>
          <w:szCs w:val="24"/>
        </w:rPr>
        <w:t xml:space="preserve"> муниципального района </w:t>
      </w:r>
      <w:proofErr w:type="spellStart"/>
      <w:r w:rsidRPr="001D359B">
        <w:rPr>
          <w:sz w:val="24"/>
          <w:szCs w:val="24"/>
        </w:rPr>
        <w:t>Шигонский</w:t>
      </w:r>
      <w:proofErr w:type="spellEnd"/>
    </w:p>
    <w:p w14:paraId="787C6274" w14:textId="77777777" w:rsidR="005B0116" w:rsidRPr="001D359B" w:rsidRDefault="00A77FF7" w:rsidP="001D359B">
      <w:pPr>
        <w:ind w:right="3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Самарской области  на 2019-2023</w:t>
      </w:r>
      <w:r w:rsidR="005B0116" w:rsidRPr="001D359B">
        <w:rPr>
          <w:sz w:val="24"/>
          <w:szCs w:val="24"/>
        </w:rPr>
        <w:t xml:space="preserve"> годы» </w:t>
      </w:r>
    </w:p>
    <w:p w14:paraId="56D9FF1D" w14:textId="77777777" w:rsidR="003846B2" w:rsidRDefault="003846B2" w:rsidP="005B0116">
      <w:pPr>
        <w:pStyle w:val="a7"/>
        <w:tabs>
          <w:tab w:val="left" w:pos="9356"/>
        </w:tabs>
        <w:ind w:right="0"/>
        <w:jc w:val="right"/>
        <w:rPr>
          <w:b/>
          <w:bCs/>
          <w:i/>
          <w:iCs/>
          <w:color w:val="FF0000"/>
          <w:lang w:val="ru-RU"/>
        </w:rPr>
      </w:pPr>
    </w:p>
    <w:p w14:paraId="041CE8DC" w14:textId="77777777" w:rsidR="005639D8" w:rsidRDefault="005639D8" w:rsidP="005B0116">
      <w:pPr>
        <w:pStyle w:val="a7"/>
        <w:tabs>
          <w:tab w:val="left" w:pos="9356"/>
        </w:tabs>
        <w:ind w:right="0"/>
        <w:jc w:val="right"/>
        <w:rPr>
          <w:b/>
          <w:bCs/>
          <w:i/>
          <w:iCs/>
          <w:color w:val="FF0000"/>
          <w:lang w:val="ru-RU"/>
        </w:rPr>
      </w:pPr>
    </w:p>
    <w:p w14:paraId="641DF3EC" w14:textId="77777777" w:rsidR="005639D8" w:rsidRPr="00CD054C" w:rsidRDefault="005639D8" w:rsidP="005B0116">
      <w:pPr>
        <w:pStyle w:val="a7"/>
        <w:tabs>
          <w:tab w:val="left" w:pos="9356"/>
        </w:tabs>
        <w:ind w:right="0"/>
        <w:jc w:val="right"/>
        <w:rPr>
          <w:b/>
          <w:bCs/>
          <w:i/>
          <w:iCs/>
          <w:color w:val="FF0000"/>
          <w:lang w:val="ru-RU"/>
        </w:rPr>
      </w:pPr>
    </w:p>
    <w:p w14:paraId="6C2380D2" w14:textId="77777777" w:rsidR="003846B2" w:rsidRDefault="007141F8" w:rsidP="007141F8">
      <w:pPr>
        <w:tabs>
          <w:tab w:val="left" w:pos="1080"/>
        </w:tabs>
        <w:rPr>
          <w:b/>
          <w:bCs/>
          <w:spacing w:val="-2"/>
          <w:sz w:val="24"/>
          <w:szCs w:val="24"/>
        </w:rPr>
      </w:pPr>
      <w:r w:rsidRPr="00CD054C">
        <w:rPr>
          <w:b/>
          <w:bCs/>
          <w:i/>
          <w:iCs/>
          <w:color w:val="FF0000"/>
          <w:sz w:val="24"/>
          <w:szCs w:val="24"/>
        </w:rPr>
        <w:t xml:space="preserve">                                                 </w:t>
      </w:r>
      <w:r w:rsidR="009E7E7F">
        <w:rPr>
          <w:b/>
          <w:bCs/>
          <w:i/>
          <w:iCs/>
          <w:color w:val="FF0000"/>
          <w:sz w:val="24"/>
          <w:szCs w:val="24"/>
        </w:rPr>
        <w:t xml:space="preserve">            </w:t>
      </w:r>
      <w:r w:rsidR="003846B2" w:rsidRPr="00CD054C">
        <w:rPr>
          <w:b/>
          <w:bCs/>
          <w:spacing w:val="-2"/>
          <w:sz w:val="24"/>
          <w:szCs w:val="24"/>
        </w:rPr>
        <w:t>Целевые индикаторы</w:t>
      </w:r>
    </w:p>
    <w:p w14:paraId="2911DB32" w14:textId="77777777" w:rsidR="005639D8" w:rsidRDefault="005639D8" w:rsidP="007141F8">
      <w:pPr>
        <w:tabs>
          <w:tab w:val="left" w:pos="1080"/>
        </w:tabs>
        <w:rPr>
          <w:b/>
          <w:bCs/>
          <w:spacing w:val="-2"/>
          <w:sz w:val="24"/>
          <w:szCs w:val="24"/>
        </w:rPr>
      </w:pPr>
    </w:p>
    <w:p w14:paraId="2D12DE03" w14:textId="77777777" w:rsidR="005639D8" w:rsidRPr="00CD054C" w:rsidRDefault="005639D8" w:rsidP="007141F8">
      <w:pPr>
        <w:tabs>
          <w:tab w:val="left" w:pos="1080"/>
        </w:tabs>
        <w:rPr>
          <w:b/>
          <w:bCs/>
          <w:spacing w:val="-2"/>
          <w:sz w:val="24"/>
          <w:szCs w:val="24"/>
        </w:rPr>
      </w:pPr>
    </w:p>
    <w:tbl>
      <w:tblPr>
        <w:tblW w:w="10305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603"/>
        <w:gridCol w:w="4457"/>
        <w:gridCol w:w="1134"/>
        <w:gridCol w:w="993"/>
        <w:gridCol w:w="992"/>
        <w:gridCol w:w="992"/>
        <w:gridCol w:w="1134"/>
      </w:tblGrid>
      <w:tr w:rsidR="00DA443F" w:rsidRPr="00CD054C" w14:paraId="3CA42C50" w14:textId="77777777" w:rsidTr="00A350E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BF28E" w14:textId="77777777" w:rsidR="00DA443F" w:rsidRPr="00CD054C" w:rsidRDefault="00DA443F" w:rsidP="00A350EB">
            <w:pPr>
              <w:tabs>
                <w:tab w:val="left" w:pos="1080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D054C">
              <w:rPr>
                <w:b/>
                <w:bCs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CD054C">
              <w:rPr>
                <w:b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CD054C">
              <w:rPr>
                <w:b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506C7" w14:textId="77777777" w:rsidR="00DA443F" w:rsidRPr="00CD054C" w:rsidRDefault="00DA443F" w:rsidP="00A350EB">
            <w:pPr>
              <w:tabs>
                <w:tab w:val="left" w:pos="1080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D054C">
              <w:rPr>
                <w:b/>
                <w:bCs/>
                <w:spacing w:val="-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1EE49" w14:textId="77777777" w:rsidR="00DA443F" w:rsidRPr="00CD054C" w:rsidRDefault="00DA443F" w:rsidP="00A350EB">
            <w:pPr>
              <w:tabs>
                <w:tab w:val="left" w:pos="1080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D054C">
              <w:rPr>
                <w:b/>
                <w:bCs/>
                <w:spacing w:val="-2"/>
                <w:sz w:val="24"/>
                <w:szCs w:val="24"/>
              </w:rPr>
              <w:t>201</w:t>
            </w:r>
            <w:r>
              <w:rPr>
                <w:b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593C" w14:textId="77777777" w:rsidR="00DA443F" w:rsidRPr="00CD054C" w:rsidRDefault="00DA443F" w:rsidP="00A350EB">
            <w:pPr>
              <w:tabs>
                <w:tab w:val="left" w:pos="1080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F3028" w14:textId="77777777" w:rsidR="00DA443F" w:rsidRPr="00CD054C" w:rsidRDefault="00DA443F" w:rsidP="00A350EB">
            <w:pPr>
              <w:tabs>
                <w:tab w:val="left" w:pos="1080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D054C">
              <w:rPr>
                <w:b/>
                <w:bCs/>
                <w:spacing w:val="-2"/>
                <w:sz w:val="24"/>
                <w:szCs w:val="24"/>
              </w:rPr>
              <w:t>20</w:t>
            </w:r>
            <w:r>
              <w:rPr>
                <w:b/>
                <w:bCs/>
                <w:spacing w:val="-2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54D0" w14:textId="77777777" w:rsidR="00DA443F" w:rsidRPr="00CD054C" w:rsidRDefault="00DA443F" w:rsidP="00A350E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D054C">
              <w:rPr>
                <w:b/>
                <w:bCs/>
                <w:spacing w:val="-2"/>
                <w:sz w:val="24"/>
                <w:szCs w:val="24"/>
              </w:rPr>
              <w:t>20</w:t>
            </w:r>
            <w:r>
              <w:rPr>
                <w:b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60B7" w14:textId="77777777" w:rsidR="00DA443F" w:rsidRPr="00CD054C" w:rsidRDefault="00DA443F" w:rsidP="00A350EB">
            <w:pPr>
              <w:tabs>
                <w:tab w:val="left" w:pos="1080"/>
              </w:tabs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2023</w:t>
            </w:r>
          </w:p>
        </w:tc>
      </w:tr>
      <w:tr w:rsidR="00DA443F" w:rsidRPr="009301DD" w14:paraId="65469546" w14:textId="77777777" w:rsidTr="00A350E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4DF1E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04482" w14:textId="77777777" w:rsidR="00DA443F" w:rsidRPr="009301DD" w:rsidRDefault="00DA443F" w:rsidP="00A350EB">
            <w:pPr>
              <w:pStyle w:val="af2"/>
              <w:tabs>
                <w:tab w:val="left" w:pos="1080"/>
              </w:tabs>
              <w:jc w:val="center"/>
              <w:rPr>
                <w:spacing w:val="-2"/>
              </w:rPr>
            </w:pPr>
            <w:r w:rsidRPr="009301DD">
              <w:rPr>
                <w:spacing w:val="-2"/>
              </w:rPr>
              <w:t xml:space="preserve">Процент изготовления технической документации на объекты муниципального имущества Администрации сельского поселения </w:t>
            </w:r>
            <w:proofErr w:type="spellStart"/>
            <w:r w:rsidRPr="009301DD">
              <w:rPr>
                <w:spacing w:val="-2"/>
              </w:rPr>
              <w:t>Суринск</w:t>
            </w:r>
            <w:proofErr w:type="spellEnd"/>
            <w:r w:rsidRPr="009301DD">
              <w:rPr>
                <w:spacing w:val="-2"/>
              </w:rPr>
              <w:t xml:space="preserve"> и государственная регистрация права на него.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11B6D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40,00%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EEA0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50,00%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05BA7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60,00%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BBE2" w14:textId="77777777" w:rsidR="00DA443F" w:rsidRPr="009301DD" w:rsidRDefault="00DA443F" w:rsidP="00A350E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60,00%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9901" w14:textId="77777777" w:rsidR="00DA443F" w:rsidRPr="009301DD" w:rsidRDefault="00DA443F" w:rsidP="00A350EB">
            <w:pPr>
              <w:tabs>
                <w:tab w:val="left" w:pos="1080"/>
              </w:tabs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70,00%</w:t>
            </w:r>
          </w:p>
        </w:tc>
      </w:tr>
      <w:tr w:rsidR="00DA443F" w:rsidRPr="009301DD" w14:paraId="70C35FEC" w14:textId="77777777" w:rsidTr="00A350E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99D6E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98098" w14:textId="77777777" w:rsidR="00DA443F" w:rsidRPr="009301DD" w:rsidRDefault="00DA443F" w:rsidP="00A350EB">
            <w:pPr>
              <w:pStyle w:val="af2"/>
              <w:tabs>
                <w:tab w:val="left" w:pos="1080"/>
              </w:tabs>
              <w:jc w:val="center"/>
              <w:rPr>
                <w:spacing w:val="-2"/>
              </w:rPr>
            </w:pPr>
            <w:r w:rsidRPr="009301DD">
              <w:rPr>
                <w:spacing w:val="-2"/>
              </w:rPr>
              <w:t xml:space="preserve">Процент проведение инвентаризации объектов капитального строительства, расположенных на территории сельского поселения </w:t>
            </w:r>
            <w:proofErr w:type="spellStart"/>
            <w:r w:rsidRPr="009301DD">
              <w:rPr>
                <w:spacing w:val="-2"/>
              </w:rPr>
              <w:t>Суринск</w:t>
            </w:r>
            <w:proofErr w:type="spellEnd"/>
            <w:r w:rsidRPr="009301DD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715D1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60,00%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E185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70,00%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4890D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70,00%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9A7A" w14:textId="77777777" w:rsidR="00DA443F" w:rsidRPr="009301DD" w:rsidRDefault="00DA443F" w:rsidP="00A350E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70,00%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2399" w14:textId="77777777" w:rsidR="00DA443F" w:rsidRPr="009301DD" w:rsidRDefault="00DA443F" w:rsidP="00A350EB">
            <w:pPr>
              <w:tabs>
                <w:tab w:val="left" w:pos="1080"/>
              </w:tabs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80,00%</w:t>
            </w:r>
          </w:p>
        </w:tc>
      </w:tr>
      <w:tr w:rsidR="00DA443F" w:rsidRPr="009301DD" w14:paraId="64E4C6D7" w14:textId="77777777" w:rsidTr="00A350E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3DB8C" w14:textId="77777777" w:rsidR="00DA443F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3</w:t>
            </w:r>
          </w:p>
          <w:p w14:paraId="504A323F" w14:textId="77777777" w:rsidR="00DA443F" w:rsidRPr="009301DD" w:rsidRDefault="00DA443F" w:rsidP="00A350EB">
            <w:pPr>
              <w:tabs>
                <w:tab w:val="left" w:pos="1080"/>
              </w:tabs>
              <w:rPr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6710E" w14:textId="77777777" w:rsidR="00DA443F" w:rsidRPr="009301DD" w:rsidRDefault="00DA443F" w:rsidP="00A350EB">
            <w:pPr>
              <w:pStyle w:val="af2"/>
              <w:tabs>
                <w:tab w:val="left" w:pos="1080"/>
              </w:tabs>
              <w:jc w:val="center"/>
              <w:rPr>
                <w:spacing w:val="-2"/>
              </w:rPr>
            </w:pPr>
            <w:r w:rsidRPr="009301DD">
              <w:rPr>
                <w:spacing w:val="-2"/>
              </w:rPr>
              <w:t>Текущий ремонт объектов, запланированных Программой,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BFB94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4046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1794D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3778" w14:textId="77777777" w:rsidR="00DA443F" w:rsidRPr="009301DD" w:rsidRDefault="00DA443F" w:rsidP="00A350EB">
            <w:pPr>
              <w:tabs>
                <w:tab w:val="left" w:pos="1080"/>
              </w:tabs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CECA" w14:textId="77777777" w:rsidR="00DA443F" w:rsidRPr="009301DD" w:rsidRDefault="00DA443F" w:rsidP="00A350EB">
            <w:pPr>
              <w:tabs>
                <w:tab w:val="left" w:pos="1080"/>
              </w:tabs>
              <w:rPr>
                <w:spacing w:val="-2"/>
                <w:sz w:val="24"/>
                <w:szCs w:val="24"/>
              </w:rPr>
            </w:pPr>
            <w:r w:rsidRPr="009301DD">
              <w:rPr>
                <w:spacing w:val="-2"/>
                <w:sz w:val="24"/>
                <w:szCs w:val="24"/>
              </w:rPr>
              <w:t>0</w:t>
            </w:r>
          </w:p>
        </w:tc>
      </w:tr>
      <w:tr w:rsidR="00DA443F" w:rsidRPr="009301DD" w14:paraId="50283028" w14:textId="77777777" w:rsidTr="00A350E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0D6F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92150" w14:textId="77777777" w:rsidR="00DA443F" w:rsidRPr="009301DD" w:rsidRDefault="00DA443F" w:rsidP="00A350EB">
            <w:pPr>
              <w:pStyle w:val="af2"/>
              <w:tabs>
                <w:tab w:val="left" w:pos="1080"/>
              </w:tabs>
              <w:jc w:val="center"/>
              <w:rPr>
                <w:spacing w:val="-2"/>
              </w:rPr>
            </w:pPr>
            <w:r w:rsidRPr="00551610">
              <w:t>Количество объектов государственного имущества Самарской</w:t>
            </w:r>
            <w:r w:rsidRPr="00551610">
              <w:br/>
              <w:t>области в Перечне имущества для предоставления субъектам МСП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FA033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AFD3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30FAF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AB34" w14:textId="77777777" w:rsidR="00DA443F" w:rsidRPr="009301DD" w:rsidRDefault="00DA443F" w:rsidP="00A350EB">
            <w:pPr>
              <w:tabs>
                <w:tab w:val="left" w:pos="1080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C2D6" w14:textId="77777777" w:rsidR="00DA443F" w:rsidRPr="009301DD" w:rsidRDefault="00DA443F" w:rsidP="00A350EB">
            <w:pPr>
              <w:tabs>
                <w:tab w:val="left" w:pos="1080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</w:tr>
      <w:tr w:rsidR="00DA443F" w:rsidRPr="009301DD" w14:paraId="74D7B96C" w14:textId="77777777" w:rsidTr="00A350E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C5303" w14:textId="77777777" w:rsidR="00DA443F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963D2" w14:textId="77777777" w:rsidR="00DA443F" w:rsidRPr="009301DD" w:rsidRDefault="00DA443F" w:rsidP="00A350EB">
            <w:pPr>
              <w:pStyle w:val="af2"/>
              <w:tabs>
                <w:tab w:val="left" w:pos="1080"/>
              </w:tabs>
              <w:jc w:val="center"/>
              <w:rPr>
                <w:spacing w:val="-2"/>
              </w:rPr>
            </w:pPr>
            <w:r w:rsidRPr="00551610">
              <w:t>Доля сданных в аренду субъектам МСП, объектов недвижимого</w:t>
            </w:r>
            <w:r w:rsidRPr="00551610">
              <w:br/>
              <w:t>имущества, включенных в Перечень имущества для предоставления</w:t>
            </w:r>
            <w:r w:rsidRPr="00551610">
              <w:br/>
              <w:t>субъектам МСП, в общем количестве объектов недвижимого имущества,</w:t>
            </w:r>
            <w:r w:rsidRPr="00551610">
              <w:br/>
              <w:t>включенных в Перечень имущества для предоставления субъектам МСП</w:t>
            </w:r>
            <w:r w:rsidRPr="00551610">
              <w:rPr>
                <w:spacing w:val="-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3EEF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A3F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113CD" w14:textId="77777777" w:rsidR="00DA443F" w:rsidRPr="009301DD" w:rsidRDefault="00DA443F" w:rsidP="00A350EB">
            <w:pPr>
              <w:tabs>
                <w:tab w:val="left" w:pos="108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56A" w14:textId="77777777" w:rsidR="00DA443F" w:rsidRPr="009301DD" w:rsidRDefault="00DA443F" w:rsidP="00A350EB">
            <w:pPr>
              <w:tabs>
                <w:tab w:val="left" w:pos="1080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363" w14:textId="77777777" w:rsidR="00DA443F" w:rsidRPr="009301DD" w:rsidRDefault="00DA443F" w:rsidP="00A350EB">
            <w:pPr>
              <w:tabs>
                <w:tab w:val="left" w:pos="1080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100%</w:t>
            </w:r>
          </w:p>
        </w:tc>
      </w:tr>
    </w:tbl>
    <w:p w14:paraId="12F169FC" w14:textId="77777777" w:rsidR="00DA443F" w:rsidRDefault="00DA443F" w:rsidP="00DA443F">
      <w:pPr>
        <w:tabs>
          <w:tab w:val="left" w:pos="9356"/>
        </w:tabs>
        <w:spacing w:line="360" w:lineRule="auto"/>
      </w:pPr>
    </w:p>
    <w:p w14:paraId="527BA4DD" w14:textId="77777777" w:rsidR="003846B2" w:rsidRPr="00CD054C" w:rsidRDefault="003846B2">
      <w:pPr>
        <w:tabs>
          <w:tab w:val="left" w:pos="1080"/>
        </w:tabs>
        <w:ind w:firstLine="720"/>
        <w:jc w:val="center"/>
        <w:rPr>
          <w:b/>
          <w:bCs/>
          <w:spacing w:val="-2"/>
          <w:sz w:val="24"/>
          <w:szCs w:val="24"/>
        </w:rPr>
      </w:pPr>
    </w:p>
    <w:sectPr w:rsidR="003846B2" w:rsidRPr="00CD054C" w:rsidSect="004609B9">
      <w:pgSz w:w="11906" w:h="16838"/>
      <w:pgMar w:top="426" w:right="851" w:bottom="568" w:left="99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6EF9A" w14:textId="77777777" w:rsidR="00334386" w:rsidRPr="0005099D" w:rsidRDefault="00334386" w:rsidP="0005099D">
      <w:r>
        <w:separator/>
      </w:r>
    </w:p>
  </w:endnote>
  <w:endnote w:type="continuationSeparator" w:id="0">
    <w:p w14:paraId="078DC67A" w14:textId="77777777" w:rsidR="00334386" w:rsidRPr="0005099D" w:rsidRDefault="00334386" w:rsidP="0005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3EBDC" w14:textId="041C3AA6" w:rsidR="002B327D" w:rsidRDefault="002B327D">
    <w:pPr>
      <w:pStyle w:val="ad"/>
    </w:pPr>
  </w:p>
  <w:p w14:paraId="4A029E36" w14:textId="77777777" w:rsidR="002B327D" w:rsidRDefault="002B32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9915" w14:textId="77777777" w:rsidR="00334386" w:rsidRPr="0005099D" w:rsidRDefault="00334386" w:rsidP="0005099D">
      <w:r>
        <w:separator/>
      </w:r>
    </w:p>
  </w:footnote>
  <w:footnote w:type="continuationSeparator" w:id="0">
    <w:p w14:paraId="74176FFC" w14:textId="77777777" w:rsidR="00334386" w:rsidRPr="0005099D" w:rsidRDefault="00334386" w:rsidP="0005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81"/>
    <w:rsid w:val="0003091D"/>
    <w:rsid w:val="00032252"/>
    <w:rsid w:val="000353B9"/>
    <w:rsid w:val="00036927"/>
    <w:rsid w:val="0005099D"/>
    <w:rsid w:val="00055191"/>
    <w:rsid w:val="00056120"/>
    <w:rsid w:val="000577A1"/>
    <w:rsid w:val="00060CDE"/>
    <w:rsid w:val="00065AF5"/>
    <w:rsid w:val="000725C9"/>
    <w:rsid w:val="0007689C"/>
    <w:rsid w:val="00086632"/>
    <w:rsid w:val="00096222"/>
    <w:rsid w:val="00096FB0"/>
    <w:rsid w:val="000A3F92"/>
    <w:rsid w:val="000A69EC"/>
    <w:rsid w:val="000B16A4"/>
    <w:rsid w:val="000B398F"/>
    <w:rsid w:val="000C2154"/>
    <w:rsid w:val="000C7F26"/>
    <w:rsid w:val="000D6300"/>
    <w:rsid w:val="000D7378"/>
    <w:rsid w:val="000D79B6"/>
    <w:rsid w:val="000E24E1"/>
    <w:rsid w:val="001075F8"/>
    <w:rsid w:val="00124423"/>
    <w:rsid w:val="00126E80"/>
    <w:rsid w:val="00127273"/>
    <w:rsid w:val="0013040C"/>
    <w:rsid w:val="0013544F"/>
    <w:rsid w:val="00136C3D"/>
    <w:rsid w:val="00153F4E"/>
    <w:rsid w:val="00154B6C"/>
    <w:rsid w:val="00163F98"/>
    <w:rsid w:val="00166811"/>
    <w:rsid w:val="00166B76"/>
    <w:rsid w:val="00175972"/>
    <w:rsid w:val="0017630B"/>
    <w:rsid w:val="00177EE9"/>
    <w:rsid w:val="00180219"/>
    <w:rsid w:val="00181B2B"/>
    <w:rsid w:val="00184B96"/>
    <w:rsid w:val="0019492B"/>
    <w:rsid w:val="001A0835"/>
    <w:rsid w:val="001A11A2"/>
    <w:rsid w:val="001A18EB"/>
    <w:rsid w:val="001A3359"/>
    <w:rsid w:val="001C3681"/>
    <w:rsid w:val="001D359B"/>
    <w:rsid w:val="001D4EED"/>
    <w:rsid w:val="001E02F2"/>
    <w:rsid w:val="001E247D"/>
    <w:rsid w:val="001E347F"/>
    <w:rsid w:val="001F6009"/>
    <w:rsid w:val="002040B7"/>
    <w:rsid w:val="00204670"/>
    <w:rsid w:val="00204BE2"/>
    <w:rsid w:val="00205C6D"/>
    <w:rsid w:val="00216A6D"/>
    <w:rsid w:val="00223CAE"/>
    <w:rsid w:val="0022667A"/>
    <w:rsid w:val="00242661"/>
    <w:rsid w:val="00255063"/>
    <w:rsid w:val="002641BF"/>
    <w:rsid w:val="00276E00"/>
    <w:rsid w:val="002802CB"/>
    <w:rsid w:val="0028437D"/>
    <w:rsid w:val="00285DCD"/>
    <w:rsid w:val="002919CB"/>
    <w:rsid w:val="002964E1"/>
    <w:rsid w:val="002A4BEF"/>
    <w:rsid w:val="002A661D"/>
    <w:rsid w:val="002B327D"/>
    <w:rsid w:val="002B6391"/>
    <w:rsid w:val="002C328A"/>
    <w:rsid w:val="002D04C8"/>
    <w:rsid w:val="002D38AF"/>
    <w:rsid w:val="002E4A2B"/>
    <w:rsid w:val="002E5FE8"/>
    <w:rsid w:val="002E6EF7"/>
    <w:rsid w:val="002F2570"/>
    <w:rsid w:val="002F470D"/>
    <w:rsid w:val="00315B41"/>
    <w:rsid w:val="00316874"/>
    <w:rsid w:val="003174A8"/>
    <w:rsid w:val="003214F9"/>
    <w:rsid w:val="00322108"/>
    <w:rsid w:val="00330519"/>
    <w:rsid w:val="00334386"/>
    <w:rsid w:val="0034462D"/>
    <w:rsid w:val="00360278"/>
    <w:rsid w:val="0036068B"/>
    <w:rsid w:val="00376190"/>
    <w:rsid w:val="003846B2"/>
    <w:rsid w:val="00385389"/>
    <w:rsid w:val="003876C3"/>
    <w:rsid w:val="00390094"/>
    <w:rsid w:val="00395A03"/>
    <w:rsid w:val="003B0A50"/>
    <w:rsid w:val="003B367D"/>
    <w:rsid w:val="003B5235"/>
    <w:rsid w:val="003B76D6"/>
    <w:rsid w:val="003C1307"/>
    <w:rsid w:val="003C138C"/>
    <w:rsid w:val="003C6AC6"/>
    <w:rsid w:val="003D0E87"/>
    <w:rsid w:val="003D22F1"/>
    <w:rsid w:val="003D4A1A"/>
    <w:rsid w:val="003D7F14"/>
    <w:rsid w:val="003E4715"/>
    <w:rsid w:val="003F7C50"/>
    <w:rsid w:val="00402396"/>
    <w:rsid w:val="00407EFB"/>
    <w:rsid w:val="0041392C"/>
    <w:rsid w:val="00414256"/>
    <w:rsid w:val="00414CA2"/>
    <w:rsid w:val="00415F5A"/>
    <w:rsid w:val="004166F5"/>
    <w:rsid w:val="00416B4B"/>
    <w:rsid w:val="004219EB"/>
    <w:rsid w:val="0043067D"/>
    <w:rsid w:val="0043341C"/>
    <w:rsid w:val="00435C6A"/>
    <w:rsid w:val="00452758"/>
    <w:rsid w:val="00453912"/>
    <w:rsid w:val="00456999"/>
    <w:rsid w:val="004609B9"/>
    <w:rsid w:val="00480715"/>
    <w:rsid w:val="004925BE"/>
    <w:rsid w:val="004934BE"/>
    <w:rsid w:val="004A28AA"/>
    <w:rsid w:val="004B0441"/>
    <w:rsid w:val="004B1B17"/>
    <w:rsid w:val="004B2708"/>
    <w:rsid w:val="004B65BA"/>
    <w:rsid w:val="004D4A11"/>
    <w:rsid w:val="004D5C3F"/>
    <w:rsid w:val="004D6FD3"/>
    <w:rsid w:val="004E227D"/>
    <w:rsid w:val="004E4285"/>
    <w:rsid w:val="004E5350"/>
    <w:rsid w:val="004E6E56"/>
    <w:rsid w:val="004E75EA"/>
    <w:rsid w:val="004F209D"/>
    <w:rsid w:val="004F432D"/>
    <w:rsid w:val="00500279"/>
    <w:rsid w:val="0050548D"/>
    <w:rsid w:val="005054AA"/>
    <w:rsid w:val="00505BE3"/>
    <w:rsid w:val="00516A8B"/>
    <w:rsid w:val="00524273"/>
    <w:rsid w:val="00526784"/>
    <w:rsid w:val="00532C51"/>
    <w:rsid w:val="005405F9"/>
    <w:rsid w:val="0054138D"/>
    <w:rsid w:val="005459D1"/>
    <w:rsid w:val="00551610"/>
    <w:rsid w:val="00552990"/>
    <w:rsid w:val="005572AC"/>
    <w:rsid w:val="00562CB4"/>
    <w:rsid w:val="005639D8"/>
    <w:rsid w:val="0057466F"/>
    <w:rsid w:val="00574B3F"/>
    <w:rsid w:val="00576062"/>
    <w:rsid w:val="005774F5"/>
    <w:rsid w:val="00582DFF"/>
    <w:rsid w:val="00583764"/>
    <w:rsid w:val="00586308"/>
    <w:rsid w:val="005B0116"/>
    <w:rsid w:val="005B17DE"/>
    <w:rsid w:val="005C6AA3"/>
    <w:rsid w:val="005D0286"/>
    <w:rsid w:val="005D5015"/>
    <w:rsid w:val="005F0F3D"/>
    <w:rsid w:val="005F70A2"/>
    <w:rsid w:val="005F71F3"/>
    <w:rsid w:val="0060029E"/>
    <w:rsid w:val="006104E3"/>
    <w:rsid w:val="00612616"/>
    <w:rsid w:val="00620F28"/>
    <w:rsid w:val="006219F4"/>
    <w:rsid w:val="00624E4A"/>
    <w:rsid w:val="00647398"/>
    <w:rsid w:val="00650C83"/>
    <w:rsid w:val="006513E3"/>
    <w:rsid w:val="006679E4"/>
    <w:rsid w:val="00684BAB"/>
    <w:rsid w:val="00691A03"/>
    <w:rsid w:val="006944CE"/>
    <w:rsid w:val="00694C71"/>
    <w:rsid w:val="006962F6"/>
    <w:rsid w:val="006A034A"/>
    <w:rsid w:val="006A080A"/>
    <w:rsid w:val="006A6279"/>
    <w:rsid w:val="006B05EC"/>
    <w:rsid w:val="006B7F81"/>
    <w:rsid w:val="006C0049"/>
    <w:rsid w:val="006C3F7E"/>
    <w:rsid w:val="006C4573"/>
    <w:rsid w:val="006D24CE"/>
    <w:rsid w:val="006D2C71"/>
    <w:rsid w:val="006D33EC"/>
    <w:rsid w:val="006D5D52"/>
    <w:rsid w:val="006E3FE5"/>
    <w:rsid w:val="006F3839"/>
    <w:rsid w:val="006F7D06"/>
    <w:rsid w:val="007034BD"/>
    <w:rsid w:val="0070786C"/>
    <w:rsid w:val="007141F8"/>
    <w:rsid w:val="00716126"/>
    <w:rsid w:val="007214B6"/>
    <w:rsid w:val="007319A3"/>
    <w:rsid w:val="00731C01"/>
    <w:rsid w:val="00732D94"/>
    <w:rsid w:val="0073317C"/>
    <w:rsid w:val="00742A67"/>
    <w:rsid w:val="007438BA"/>
    <w:rsid w:val="00745BED"/>
    <w:rsid w:val="00752725"/>
    <w:rsid w:val="00780798"/>
    <w:rsid w:val="00787BFB"/>
    <w:rsid w:val="00795ACB"/>
    <w:rsid w:val="007971CB"/>
    <w:rsid w:val="007A6006"/>
    <w:rsid w:val="007B4A5F"/>
    <w:rsid w:val="007B4CD7"/>
    <w:rsid w:val="007D12EB"/>
    <w:rsid w:val="007D1B90"/>
    <w:rsid w:val="007D37ED"/>
    <w:rsid w:val="007D712B"/>
    <w:rsid w:val="007E145B"/>
    <w:rsid w:val="007E67B2"/>
    <w:rsid w:val="00800825"/>
    <w:rsid w:val="00804640"/>
    <w:rsid w:val="00814FBD"/>
    <w:rsid w:val="0081543A"/>
    <w:rsid w:val="008209E1"/>
    <w:rsid w:val="00834BF7"/>
    <w:rsid w:val="00835A52"/>
    <w:rsid w:val="00837245"/>
    <w:rsid w:val="008522F0"/>
    <w:rsid w:val="00862AD1"/>
    <w:rsid w:val="008670F8"/>
    <w:rsid w:val="00870D87"/>
    <w:rsid w:val="008724B6"/>
    <w:rsid w:val="008742D0"/>
    <w:rsid w:val="008761F7"/>
    <w:rsid w:val="00885592"/>
    <w:rsid w:val="0088574A"/>
    <w:rsid w:val="00895208"/>
    <w:rsid w:val="008A1998"/>
    <w:rsid w:val="008A327E"/>
    <w:rsid w:val="008A5B04"/>
    <w:rsid w:val="008B041F"/>
    <w:rsid w:val="008B1F85"/>
    <w:rsid w:val="008B24BB"/>
    <w:rsid w:val="008C2A8C"/>
    <w:rsid w:val="008C4037"/>
    <w:rsid w:val="008D03DF"/>
    <w:rsid w:val="008F7201"/>
    <w:rsid w:val="009028C3"/>
    <w:rsid w:val="00906F30"/>
    <w:rsid w:val="009105A4"/>
    <w:rsid w:val="00920562"/>
    <w:rsid w:val="00923D4D"/>
    <w:rsid w:val="00926360"/>
    <w:rsid w:val="0092797F"/>
    <w:rsid w:val="009301DD"/>
    <w:rsid w:val="009319D3"/>
    <w:rsid w:val="00940640"/>
    <w:rsid w:val="00955C33"/>
    <w:rsid w:val="00957376"/>
    <w:rsid w:val="009721C4"/>
    <w:rsid w:val="00986EEB"/>
    <w:rsid w:val="00992725"/>
    <w:rsid w:val="00994C3F"/>
    <w:rsid w:val="009957F8"/>
    <w:rsid w:val="00997934"/>
    <w:rsid w:val="009A09EB"/>
    <w:rsid w:val="009D7281"/>
    <w:rsid w:val="009E04D6"/>
    <w:rsid w:val="009E713F"/>
    <w:rsid w:val="009E7E7F"/>
    <w:rsid w:val="00A004E2"/>
    <w:rsid w:val="00A020E3"/>
    <w:rsid w:val="00A05805"/>
    <w:rsid w:val="00A2768B"/>
    <w:rsid w:val="00A30A8B"/>
    <w:rsid w:val="00A34739"/>
    <w:rsid w:val="00A350EB"/>
    <w:rsid w:val="00A46D81"/>
    <w:rsid w:val="00A47E26"/>
    <w:rsid w:val="00A51D8E"/>
    <w:rsid w:val="00A525FA"/>
    <w:rsid w:val="00A54C05"/>
    <w:rsid w:val="00A62C3C"/>
    <w:rsid w:val="00A653BD"/>
    <w:rsid w:val="00A65481"/>
    <w:rsid w:val="00A654C3"/>
    <w:rsid w:val="00A7203C"/>
    <w:rsid w:val="00A7648E"/>
    <w:rsid w:val="00A77FF7"/>
    <w:rsid w:val="00A8217D"/>
    <w:rsid w:val="00A962F5"/>
    <w:rsid w:val="00AA41EC"/>
    <w:rsid w:val="00AB6AFD"/>
    <w:rsid w:val="00AC0633"/>
    <w:rsid w:val="00AC5CE5"/>
    <w:rsid w:val="00AD026B"/>
    <w:rsid w:val="00AD1B17"/>
    <w:rsid w:val="00AD3661"/>
    <w:rsid w:val="00AD42C6"/>
    <w:rsid w:val="00AE6E1E"/>
    <w:rsid w:val="00AF0D81"/>
    <w:rsid w:val="00AF2E9D"/>
    <w:rsid w:val="00B07857"/>
    <w:rsid w:val="00B079F9"/>
    <w:rsid w:val="00B108E3"/>
    <w:rsid w:val="00B1609E"/>
    <w:rsid w:val="00B1710E"/>
    <w:rsid w:val="00B266FA"/>
    <w:rsid w:val="00B401B3"/>
    <w:rsid w:val="00B4413A"/>
    <w:rsid w:val="00B54028"/>
    <w:rsid w:val="00B55AFD"/>
    <w:rsid w:val="00B62E20"/>
    <w:rsid w:val="00B716F4"/>
    <w:rsid w:val="00B77313"/>
    <w:rsid w:val="00B77EF5"/>
    <w:rsid w:val="00B8207D"/>
    <w:rsid w:val="00B825A2"/>
    <w:rsid w:val="00B8648D"/>
    <w:rsid w:val="00B87C28"/>
    <w:rsid w:val="00B95DEC"/>
    <w:rsid w:val="00BA5457"/>
    <w:rsid w:val="00BB0184"/>
    <w:rsid w:val="00BC0502"/>
    <w:rsid w:val="00BC2C36"/>
    <w:rsid w:val="00BD51D7"/>
    <w:rsid w:val="00BD62C0"/>
    <w:rsid w:val="00BE418A"/>
    <w:rsid w:val="00BE761A"/>
    <w:rsid w:val="00BF7445"/>
    <w:rsid w:val="00C04342"/>
    <w:rsid w:val="00C31ECF"/>
    <w:rsid w:val="00C3636F"/>
    <w:rsid w:val="00C54813"/>
    <w:rsid w:val="00C75823"/>
    <w:rsid w:val="00C7709C"/>
    <w:rsid w:val="00C8278D"/>
    <w:rsid w:val="00C85805"/>
    <w:rsid w:val="00C90AB8"/>
    <w:rsid w:val="00C931CA"/>
    <w:rsid w:val="00C939B4"/>
    <w:rsid w:val="00C9632D"/>
    <w:rsid w:val="00C9652E"/>
    <w:rsid w:val="00CA06B9"/>
    <w:rsid w:val="00CB2193"/>
    <w:rsid w:val="00CC377F"/>
    <w:rsid w:val="00CC3DA7"/>
    <w:rsid w:val="00CD054C"/>
    <w:rsid w:val="00CD4A68"/>
    <w:rsid w:val="00CD7363"/>
    <w:rsid w:val="00CE3F6B"/>
    <w:rsid w:val="00D01F00"/>
    <w:rsid w:val="00D01F04"/>
    <w:rsid w:val="00D2417D"/>
    <w:rsid w:val="00D25ACB"/>
    <w:rsid w:val="00D324A4"/>
    <w:rsid w:val="00D35D81"/>
    <w:rsid w:val="00D51623"/>
    <w:rsid w:val="00D611F4"/>
    <w:rsid w:val="00D621C1"/>
    <w:rsid w:val="00D7608D"/>
    <w:rsid w:val="00D91C63"/>
    <w:rsid w:val="00D92E95"/>
    <w:rsid w:val="00D93C36"/>
    <w:rsid w:val="00D9433C"/>
    <w:rsid w:val="00D960EC"/>
    <w:rsid w:val="00DA1EB0"/>
    <w:rsid w:val="00DA443F"/>
    <w:rsid w:val="00DA690C"/>
    <w:rsid w:val="00DB17A5"/>
    <w:rsid w:val="00DC0400"/>
    <w:rsid w:val="00DC54DF"/>
    <w:rsid w:val="00DC5EDE"/>
    <w:rsid w:val="00DE499F"/>
    <w:rsid w:val="00DE6769"/>
    <w:rsid w:val="00DE727C"/>
    <w:rsid w:val="00DF371F"/>
    <w:rsid w:val="00E000CC"/>
    <w:rsid w:val="00E105EE"/>
    <w:rsid w:val="00E17A08"/>
    <w:rsid w:val="00E225D9"/>
    <w:rsid w:val="00E26E1B"/>
    <w:rsid w:val="00E36EA9"/>
    <w:rsid w:val="00E43928"/>
    <w:rsid w:val="00E51E48"/>
    <w:rsid w:val="00E55B40"/>
    <w:rsid w:val="00E646D6"/>
    <w:rsid w:val="00E6628F"/>
    <w:rsid w:val="00E740CB"/>
    <w:rsid w:val="00E85360"/>
    <w:rsid w:val="00E85B09"/>
    <w:rsid w:val="00E871DF"/>
    <w:rsid w:val="00EA4DAA"/>
    <w:rsid w:val="00EA51A0"/>
    <w:rsid w:val="00EB2F93"/>
    <w:rsid w:val="00EB32EE"/>
    <w:rsid w:val="00EB3D4F"/>
    <w:rsid w:val="00EB4DB5"/>
    <w:rsid w:val="00EB64E7"/>
    <w:rsid w:val="00EC3C99"/>
    <w:rsid w:val="00EC7FA5"/>
    <w:rsid w:val="00ED1C5B"/>
    <w:rsid w:val="00EE0202"/>
    <w:rsid w:val="00EE021A"/>
    <w:rsid w:val="00EE17B3"/>
    <w:rsid w:val="00EE1CB3"/>
    <w:rsid w:val="00EE2ACA"/>
    <w:rsid w:val="00EE2C62"/>
    <w:rsid w:val="00EE7D5A"/>
    <w:rsid w:val="00EF26DF"/>
    <w:rsid w:val="00F00BB9"/>
    <w:rsid w:val="00F029F8"/>
    <w:rsid w:val="00F10229"/>
    <w:rsid w:val="00F14164"/>
    <w:rsid w:val="00F35B77"/>
    <w:rsid w:val="00F41D8A"/>
    <w:rsid w:val="00F4468D"/>
    <w:rsid w:val="00F469A6"/>
    <w:rsid w:val="00F51C15"/>
    <w:rsid w:val="00F54BC1"/>
    <w:rsid w:val="00F55DA9"/>
    <w:rsid w:val="00F63E2F"/>
    <w:rsid w:val="00F7511A"/>
    <w:rsid w:val="00F82C4B"/>
    <w:rsid w:val="00F82CAE"/>
    <w:rsid w:val="00F90986"/>
    <w:rsid w:val="00F94501"/>
    <w:rsid w:val="00FA4E59"/>
    <w:rsid w:val="00FB2AC9"/>
    <w:rsid w:val="00FB3D51"/>
    <w:rsid w:val="00FD1569"/>
    <w:rsid w:val="00FE4433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BE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39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4739"/>
    <w:pPr>
      <w:keepNext/>
      <w:numPr>
        <w:numId w:val="1"/>
      </w:numPr>
      <w:ind w:firstLine="11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4739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4739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73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473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473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A34739"/>
  </w:style>
  <w:style w:type="character" w:customStyle="1" w:styleId="WW8Num1z1">
    <w:name w:val="WW8Num1z1"/>
    <w:uiPriority w:val="99"/>
    <w:rsid w:val="00A34739"/>
  </w:style>
  <w:style w:type="character" w:customStyle="1" w:styleId="WW8Num1z2">
    <w:name w:val="WW8Num1z2"/>
    <w:uiPriority w:val="99"/>
    <w:rsid w:val="00A34739"/>
  </w:style>
  <w:style w:type="character" w:customStyle="1" w:styleId="WW8Num1z3">
    <w:name w:val="WW8Num1z3"/>
    <w:uiPriority w:val="99"/>
    <w:rsid w:val="00A34739"/>
  </w:style>
  <w:style w:type="character" w:customStyle="1" w:styleId="WW8Num1z4">
    <w:name w:val="WW8Num1z4"/>
    <w:uiPriority w:val="99"/>
    <w:rsid w:val="00A34739"/>
  </w:style>
  <w:style w:type="character" w:customStyle="1" w:styleId="WW8Num1z5">
    <w:name w:val="WW8Num1z5"/>
    <w:uiPriority w:val="99"/>
    <w:rsid w:val="00A34739"/>
  </w:style>
  <w:style w:type="character" w:customStyle="1" w:styleId="WW8Num1z6">
    <w:name w:val="WW8Num1z6"/>
    <w:uiPriority w:val="99"/>
    <w:rsid w:val="00A34739"/>
  </w:style>
  <w:style w:type="character" w:customStyle="1" w:styleId="WW8Num1z7">
    <w:name w:val="WW8Num1z7"/>
    <w:uiPriority w:val="99"/>
    <w:rsid w:val="00A34739"/>
  </w:style>
  <w:style w:type="character" w:customStyle="1" w:styleId="WW8Num1z8">
    <w:name w:val="WW8Num1z8"/>
    <w:uiPriority w:val="99"/>
    <w:rsid w:val="00A34739"/>
  </w:style>
  <w:style w:type="character" w:customStyle="1" w:styleId="WW8Num2z0">
    <w:name w:val="WW8Num2z0"/>
    <w:uiPriority w:val="99"/>
    <w:rsid w:val="00A34739"/>
  </w:style>
  <w:style w:type="character" w:customStyle="1" w:styleId="WW8Num3z0">
    <w:name w:val="WW8Num3z0"/>
    <w:uiPriority w:val="99"/>
    <w:rsid w:val="00A34739"/>
    <w:rPr>
      <w:rFonts w:ascii="Times New Roman" w:hAnsi="Times New Roman"/>
      <w:b/>
      <w:sz w:val="28"/>
    </w:rPr>
  </w:style>
  <w:style w:type="character" w:customStyle="1" w:styleId="WW8Num2z1">
    <w:name w:val="WW8Num2z1"/>
    <w:uiPriority w:val="99"/>
    <w:rsid w:val="00A34739"/>
  </w:style>
  <w:style w:type="character" w:customStyle="1" w:styleId="WW8Num2z2">
    <w:name w:val="WW8Num2z2"/>
    <w:uiPriority w:val="99"/>
    <w:rsid w:val="00A34739"/>
  </w:style>
  <w:style w:type="character" w:customStyle="1" w:styleId="WW8Num2z3">
    <w:name w:val="WW8Num2z3"/>
    <w:uiPriority w:val="99"/>
    <w:rsid w:val="00A34739"/>
  </w:style>
  <w:style w:type="character" w:customStyle="1" w:styleId="WW8Num2z4">
    <w:name w:val="WW8Num2z4"/>
    <w:uiPriority w:val="99"/>
    <w:rsid w:val="00A34739"/>
  </w:style>
  <w:style w:type="character" w:customStyle="1" w:styleId="WW8Num2z5">
    <w:name w:val="WW8Num2z5"/>
    <w:uiPriority w:val="99"/>
    <w:rsid w:val="00A34739"/>
  </w:style>
  <w:style w:type="character" w:customStyle="1" w:styleId="WW8Num2z6">
    <w:name w:val="WW8Num2z6"/>
    <w:uiPriority w:val="99"/>
    <w:rsid w:val="00A34739"/>
  </w:style>
  <w:style w:type="character" w:customStyle="1" w:styleId="WW8Num2z7">
    <w:name w:val="WW8Num2z7"/>
    <w:uiPriority w:val="99"/>
    <w:rsid w:val="00A34739"/>
  </w:style>
  <w:style w:type="character" w:customStyle="1" w:styleId="WW8Num2z8">
    <w:name w:val="WW8Num2z8"/>
    <w:uiPriority w:val="99"/>
    <w:rsid w:val="00A34739"/>
  </w:style>
  <w:style w:type="character" w:customStyle="1" w:styleId="WW8Num4z0">
    <w:name w:val="WW8Num4z0"/>
    <w:uiPriority w:val="99"/>
    <w:rsid w:val="00A34739"/>
    <w:rPr>
      <w:rFonts w:ascii="Times New Roman" w:hAnsi="Times New Roman"/>
    </w:rPr>
  </w:style>
  <w:style w:type="character" w:customStyle="1" w:styleId="WW8Num5z0">
    <w:name w:val="WW8Num5z0"/>
    <w:uiPriority w:val="99"/>
    <w:rsid w:val="00A34739"/>
    <w:rPr>
      <w:rFonts w:ascii="Times New Roman" w:hAnsi="Times New Roman"/>
      <w:sz w:val="28"/>
    </w:rPr>
  </w:style>
  <w:style w:type="character" w:customStyle="1" w:styleId="WW8Num5z1">
    <w:name w:val="WW8Num5z1"/>
    <w:uiPriority w:val="99"/>
    <w:rsid w:val="00A34739"/>
    <w:rPr>
      <w:rFonts w:ascii="Courier New" w:hAnsi="Courier New"/>
    </w:rPr>
  </w:style>
  <w:style w:type="character" w:customStyle="1" w:styleId="WW8Num5z2">
    <w:name w:val="WW8Num5z2"/>
    <w:uiPriority w:val="99"/>
    <w:rsid w:val="00A34739"/>
    <w:rPr>
      <w:rFonts w:ascii="Wingdings" w:hAnsi="Wingdings"/>
    </w:rPr>
  </w:style>
  <w:style w:type="character" w:customStyle="1" w:styleId="WW8Num5z3">
    <w:name w:val="WW8Num5z3"/>
    <w:uiPriority w:val="99"/>
    <w:rsid w:val="00A34739"/>
    <w:rPr>
      <w:rFonts w:ascii="Symbol" w:hAnsi="Symbol"/>
    </w:rPr>
  </w:style>
  <w:style w:type="character" w:customStyle="1" w:styleId="WW8Num6z0">
    <w:name w:val="WW8Num6z0"/>
    <w:uiPriority w:val="99"/>
    <w:rsid w:val="00A34739"/>
  </w:style>
  <w:style w:type="character" w:customStyle="1" w:styleId="WW8Num6z1">
    <w:name w:val="WW8Num6z1"/>
    <w:uiPriority w:val="99"/>
    <w:rsid w:val="00A34739"/>
  </w:style>
  <w:style w:type="character" w:customStyle="1" w:styleId="WW8Num6z2">
    <w:name w:val="WW8Num6z2"/>
    <w:uiPriority w:val="99"/>
    <w:rsid w:val="00A34739"/>
  </w:style>
  <w:style w:type="character" w:customStyle="1" w:styleId="WW8Num6z3">
    <w:name w:val="WW8Num6z3"/>
    <w:uiPriority w:val="99"/>
    <w:rsid w:val="00A34739"/>
  </w:style>
  <w:style w:type="character" w:customStyle="1" w:styleId="WW8Num6z4">
    <w:name w:val="WW8Num6z4"/>
    <w:uiPriority w:val="99"/>
    <w:rsid w:val="00A34739"/>
  </w:style>
  <w:style w:type="character" w:customStyle="1" w:styleId="WW8Num6z5">
    <w:name w:val="WW8Num6z5"/>
    <w:uiPriority w:val="99"/>
    <w:rsid w:val="00A34739"/>
  </w:style>
  <w:style w:type="character" w:customStyle="1" w:styleId="WW8Num6z6">
    <w:name w:val="WW8Num6z6"/>
    <w:uiPriority w:val="99"/>
    <w:rsid w:val="00A34739"/>
  </w:style>
  <w:style w:type="character" w:customStyle="1" w:styleId="WW8Num6z7">
    <w:name w:val="WW8Num6z7"/>
    <w:uiPriority w:val="99"/>
    <w:rsid w:val="00A34739"/>
  </w:style>
  <w:style w:type="character" w:customStyle="1" w:styleId="WW8Num6z8">
    <w:name w:val="WW8Num6z8"/>
    <w:uiPriority w:val="99"/>
    <w:rsid w:val="00A34739"/>
  </w:style>
  <w:style w:type="character" w:customStyle="1" w:styleId="WW8Num7z0">
    <w:name w:val="WW8Num7z0"/>
    <w:uiPriority w:val="99"/>
    <w:rsid w:val="00A34739"/>
    <w:rPr>
      <w:sz w:val="28"/>
    </w:rPr>
  </w:style>
  <w:style w:type="character" w:customStyle="1" w:styleId="WW8Num7z1">
    <w:name w:val="WW8Num7z1"/>
    <w:uiPriority w:val="99"/>
    <w:rsid w:val="00A34739"/>
  </w:style>
  <w:style w:type="character" w:customStyle="1" w:styleId="WW8Num7z2">
    <w:name w:val="WW8Num7z2"/>
    <w:uiPriority w:val="99"/>
    <w:rsid w:val="00A34739"/>
  </w:style>
  <w:style w:type="character" w:customStyle="1" w:styleId="WW8Num7z3">
    <w:name w:val="WW8Num7z3"/>
    <w:uiPriority w:val="99"/>
    <w:rsid w:val="00A34739"/>
  </w:style>
  <w:style w:type="character" w:customStyle="1" w:styleId="WW8Num7z4">
    <w:name w:val="WW8Num7z4"/>
    <w:uiPriority w:val="99"/>
    <w:rsid w:val="00A34739"/>
  </w:style>
  <w:style w:type="character" w:customStyle="1" w:styleId="WW8Num7z5">
    <w:name w:val="WW8Num7z5"/>
    <w:uiPriority w:val="99"/>
    <w:rsid w:val="00A34739"/>
  </w:style>
  <w:style w:type="character" w:customStyle="1" w:styleId="WW8Num7z6">
    <w:name w:val="WW8Num7z6"/>
    <w:uiPriority w:val="99"/>
    <w:rsid w:val="00A34739"/>
  </w:style>
  <w:style w:type="character" w:customStyle="1" w:styleId="WW8Num7z7">
    <w:name w:val="WW8Num7z7"/>
    <w:uiPriority w:val="99"/>
    <w:rsid w:val="00A34739"/>
  </w:style>
  <w:style w:type="character" w:customStyle="1" w:styleId="WW8Num7z8">
    <w:name w:val="WW8Num7z8"/>
    <w:uiPriority w:val="99"/>
    <w:rsid w:val="00A34739"/>
  </w:style>
  <w:style w:type="character" w:customStyle="1" w:styleId="WW8Num8z0">
    <w:name w:val="WW8Num8z0"/>
    <w:uiPriority w:val="99"/>
    <w:rsid w:val="00A34739"/>
    <w:rPr>
      <w:rFonts w:ascii="Times New Roman" w:hAnsi="Times New Roman"/>
    </w:rPr>
  </w:style>
  <w:style w:type="character" w:customStyle="1" w:styleId="WW8Num9z0">
    <w:name w:val="WW8Num9z0"/>
    <w:uiPriority w:val="99"/>
    <w:rsid w:val="00A34739"/>
    <w:rPr>
      <w:rFonts w:ascii="Times New Roman" w:hAnsi="Times New Roman"/>
    </w:rPr>
  </w:style>
  <w:style w:type="character" w:customStyle="1" w:styleId="WW8Num10z0">
    <w:name w:val="WW8Num10z0"/>
    <w:uiPriority w:val="99"/>
    <w:rsid w:val="00A34739"/>
  </w:style>
  <w:style w:type="character" w:customStyle="1" w:styleId="WW8Num10z1">
    <w:name w:val="WW8Num10z1"/>
    <w:uiPriority w:val="99"/>
    <w:rsid w:val="00A34739"/>
  </w:style>
  <w:style w:type="character" w:customStyle="1" w:styleId="WW8Num10z2">
    <w:name w:val="WW8Num10z2"/>
    <w:uiPriority w:val="99"/>
    <w:rsid w:val="00A34739"/>
  </w:style>
  <w:style w:type="character" w:customStyle="1" w:styleId="WW8Num10z3">
    <w:name w:val="WW8Num10z3"/>
    <w:uiPriority w:val="99"/>
    <w:rsid w:val="00A34739"/>
  </w:style>
  <w:style w:type="character" w:customStyle="1" w:styleId="WW8Num10z4">
    <w:name w:val="WW8Num10z4"/>
    <w:uiPriority w:val="99"/>
    <w:rsid w:val="00A34739"/>
  </w:style>
  <w:style w:type="character" w:customStyle="1" w:styleId="WW8Num10z5">
    <w:name w:val="WW8Num10z5"/>
    <w:uiPriority w:val="99"/>
    <w:rsid w:val="00A34739"/>
  </w:style>
  <w:style w:type="character" w:customStyle="1" w:styleId="WW8Num10z6">
    <w:name w:val="WW8Num10z6"/>
    <w:uiPriority w:val="99"/>
    <w:rsid w:val="00A34739"/>
  </w:style>
  <w:style w:type="character" w:customStyle="1" w:styleId="WW8Num10z7">
    <w:name w:val="WW8Num10z7"/>
    <w:uiPriority w:val="99"/>
    <w:rsid w:val="00A34739"/>
  </w:style>
  <w:style w:type="character" w:customStyle="1" w:styleId="WW8Num10z8">
    <w:name w:val="WW8Num10z8"/>
    <w:uiPriority w:val="99"/>
    <w:rsid w:val="00A34739"/>
  </w:style>
  <w:style w:type="character" w:customStyle="1" w:styleId="WW8Num11z0">
    <w:name w:val="WW8Num11z0"/>
    <w:uiPriority w:val="99"/>
    <w:rsid w:val="00A34739"/>
  </w:style>
  <w:style w:type="character" w:customStyle="1" w:styleId="WW8Num11z1">
    <w:name w:val="WW8Num11z1"/>
    <w:uiPriority w:val="99"/>
    <w:rsid w:val="00A34739"/>
  </w:style>
  <w:style w:type="character" w:customStyle="1" w:styleId="WW8Num11z2">
    <w:name w:val="WW8Num11z2"/>
    <w:uiPriority w:val="99"/>
    <w:rsid w:val="00A34739"/>
  </w:style>
  <w:style w:type="character" w:customStyle="1" w:styleId="WW8Num11z3">
    <w:name w:val="WW8Num11z3"/>
    <w:uiPriority w:val="99"/>
    <w:rsid w:val="00A34739"/>
  </w:style>
  <w:style w:type="character" w:customStyle="1" w:styleId="WW8Num11z4">
    <w:name w:val="WW8Num11z4"/>
    <w:uiPriority w:val="99"/>
    <w:rsid w:val="00A34739"/>
  </w:style>
  <w:style w:type="character" w:customStyle="1" w:styleId="WW8Num11z5">
    <w:name w:val="WW8Num11z5"/>
    <w:uiPriority w:val="99"/>
    <w:rsid w:val="00A34739"/>
  </w:style>
  <w:style w:type="character" w:customStyle="1" w:styleId="WW8Num11z6">
    <w:name w:val="WW8Num11z6"/>
    <w:uiPriority w:val="99"/>
    <w:rsid w:val="00A34739"/>
  </w:style>
  <w:style w:type="character" w:customStyle="1" w:styleId="WW8Num11z7">
    <w:name w:val="WW8Num11z7"/>
    <w:uiPriority w:val="99"/>
    <w:rsid w:val="00A34739"/>
  </w:style>
  <w:style w:type="character" w:customStyle="1" w:styleId="WW8Num11z8">
    <w:name w:val="WW8Num11z8"/>
    <w:uiPriority w:val="99"/>
    <w:rsid w:val="00A34739"/>
  </w:style>
  <w:style w:type="character" w:customStyle="1" w:styleId="WW8Num12z0">
    <w:name w:val="WW8Num12z0"/>
    <w:uiPriority w:val="99"/>
    <w:rsid w:val="00A34739"/>
    <w:rPr>
      <w:rFonts w:ascii="Symbol" w:hAnsi="Symbol"/>
    </w:rPr>
  </w:style>
  <w:style w:type="character" w:customStyle="1" w:styleId="WW8Num12z1">
    <w:name w:val="WW8Num12z1"/>
    <w:uiPriority w:val="99"/>
    <w:rsid w:val="00A34739"/>
    <w:rPr>
      <w:rFonts w:ascii="Courier New" w:hAnsi="Courier New"/>
    </w:rPr>
  </w:style>
  <w:style w:type="character" w:customStyle="1" w:styleId="WW8Num12z2">
    <w:name w:val="WW8Num12z2"/>
    <w:uiPriority w:val="99"/>
    <w:rsid w:val="00A34739"/>
    <w:rPr>
      <w:rFonts w:ascii="Wingdings" w:hAnsi="Wingdings"/>
    </w:rPr>
  </w:style>
  <w:style w:type="character" w:customStyle="1" w:styleId="WW8Num12z3">
    <w:name w:val="WW8Num12z3"/>
    <w:uiPriority w:val="99"/>
    <w:rsid w:val="00A34739"/>
    <w:rPr>
      <w:rFonts w:ascii="Symbol" w:hAnsi="Symbol"/>
    </w:rPr>
  </w:style>
  <w:style w:type="character" w:customStyle="1" w:styleId="WW8Num13z0">
    <w:name w:val="WW8Num13z0"/>
    <w:uiPriority w:val="99"/>
    <w:rsid w:val="00A34739"/>
    <w:rPr>
      <w:rFonts w:ascii="Symbol" w:hAnsi="Symbol"/>
    </w:rPr>
  </w:style>
  <w:style w:type="character" w:customStyle="1" w:styleId="WW8Num13z1">
    <w:name w:val="WW8Num13z1"/>
    <w:uiPriority w:val="99"/>
    <w:rsid w:val="00A34739"/>
    <w:rPr>
      <w:rFonts w:ascii="Courier New" w:hAnsi="Courier New"/>
    </w:rPr>
  </w:style>
  <w:style w:type="character" w:customStyle="1" w:styleId="WW8Num13z2">
    <w:name w:val="WW8Num13z2"/>
    <w:uiPriority w:val="99"/>
    <w:rsid w:val="00A34739"/>
    <w:rPr>
      <w:rFonts w:ascii="Wingdings" w:hAnsi="Wingdings"/>
    </w:rPr>
  </w:style>
  <w:style w:type="character" w:customStyle="1" w:styleId="WW8Num13z3">
    <w:name w:val="WW8Num13z3"/>
    <w:uiPriority w:val="99"/>
    <w:rsid w:val="00A34739"/>
    <w:rPr>
      <w:rFonts w:ascii="Symbol" w:hAnsi="Symbol"/>
    </w:rPr>
  </w:style>
  <w:style w:type="character" w:customStyle="1" w:styleId="WW8Num14z0">
    <w:name w:val="WW8Num14z0"/>
    <w:uiPriority w:val="99"/>
    <w:rsid w:val="00A34739"/>
    <w:rPr>
      <w:rFonts w:ascii="Times New Roman" w:hAnsi="Times New Roman"/>
    </w:rPr>
  </w:style>
  <w:style w:type="character" w:customStyle="1" w:styleId="WW8Num15z0">
    <w:name w:val="WW8Num15z0"/>
    <w:uiPriority w:val="99"/>
    <w:rsid w:val="00A34739"/>
    <w:rPr>
      <w:rFonts w:ascii="Times New Roman" w:hAnsi="Times New Roman"/>
    </w:rPr>
  </w:style>
  <w:style w:type="character" w:customStyle="1" w:styleId="WW8Num16z0">
    <w:name w:val="WW8Num16z0"/>
    <w:uiPriority w:val="99"/>
    <w:rsid w:val="00A34739"/>
    <w:rPr>
      <w:sz w:val="28"/>
    </w:rPr>
  </w:style>
  <w:style w:type="character" w:customStyle="1" w:styleId="WW8Num16z1">
    <w:name w:val="WW8Num16z1"/>
    <w:uiPriority w:val="99"/>
    <w:rsid w:val="00A34739"/>
  </w:style>
  <w:style w:type="character" w:customStyle="1" w:styleId="WW8Num16z2">
    <w:name w:val="WW8Num16z2"/>
    <w:uiPriority w:val="99"/>
    <w:rsid w:val="00A34739"/>
  </w:style>
  <w:style w:type="character" w:customStyle="1" w:styleId="WW8Num16z3">
    <w:name w:val="WW8Num16z3"/>
    <w:uiPriority w:val="99"/>
    <w:rsid w:val="00A34739"/>
  </w:style>
  <w:style w:type="character" w:customStyle="1" w:styleId="WW8Num16z4">
    <w:name w:val="WW8Num16z4"/>
    <w:uiPriority w:val="99"/>
    <w:rsid w:val="00A34739"/>
  </w:style>
  <w:style w:type="character" w:customStyle="1" w:styleId="WW8Num16z5">
    <w:name w:val="WW8Num16z5"/>
    <w:uiPriority w:val="99"/>
    <w:rsid w:val="00A34739"/>
  </w:style>
  <w:style w:type="character" w:customStyle="1" w:styleId="WW8Num16z6">
    <w:name w:val="WW8Num16z6"/>
    <w:uiPriority w:val="99"/>
    <w:rsid w:val="00A34739"/>
  </w:style>
  <w:style w:type="character" w:customStyle="1" w:styleId="WW8Num16z7">
    <w:name w:val="WW8Num16z7"/>
    <w:uiPriority w:val="99"/>
    <w:rsid w:val="00A34739"/>
  </w:style>
  <w:style w:type="character" w:customStyle="1" w:styleId="WW8Num16z8">
    <w:name w:val="WW8Num16z8"/>
    <w:uiPriority w:val="99"/>
    <w:rsid w:val="00A34739"/>
  </w:style>
  <w:style w:type="character" w:customStyle="1" w:styleId="WW8Num17z0">
    <w:name w:val="WW8Num17z0"/>
    <w:uiPriority w:val="99"/>
    <w:rsid w:val="00A34739"/>
  </w:style>
  <w:style w:type="character" w:customStyle="1" w:styleId="WW8Num17z1">
    <w:name w:val="WW8Num17z1"/>
    <w:uiPriority w:val="99"/>
    <w:rsid w:val="00A34739"/>
  </w:style>
  <w:style w:type="character" w:customStyle="1" w:styleId="WW8Num17z2">
    <w:name w:val="WW8Num17z2"/>
    <w:uiPriority w:val="99"/>
    <w:rsid w:val="00A34739"/>
  </w:style>
  <w:style w:type="character" w:customStyle="1" w:styleId="WW8Num17z3">
    <w:name w:val="WW8Num17z3"/>
    <w:uiPriority w:val="99"/>
    <w:rsid w:val="00A34739"/>
  </w:style>
  <w:style w:type="character" w:customStyle="1" w:styleId="WW8Num17z4">
    <w:name w:val="WW8Num17z4"/>
    <w:uiPriority w:val="99"/>
    <w:rsid w:val="00A34739"/>
  </w:style>
  <w:style w:type="character" w:customStyle="1" w:styleId="WW8Num17z5">
    <w:name w:val="WW8Num17z5"/>
    <w:uiPriority w:val="99"/>
    <w:rsid w:val="00A34739"/>
  </w:style>
  <w:style w:type="character" w:customStyle="1" w:styleId="WW8Num17z6">
    <w:name w:val="WW8Num17z6"/>
    <w:uiPriority w:val="99"/>
    <w:rsid w:val="00A34739"/>
  </w:style>
  <w:style w:type="character" w:customStyle="1" w:styleId="WW8Num17z7">
    <w:name w:val="WW8Num17z7"/>
    <w:uiPriority w:val="99"/>
    <w:rsid w:val="00A34739"/>
  </w:style>
  <w:style w:type="character" w:customStyle="1" w:styleId="WW8Num17z8">
    <w:name w:val="WW8Num17z8"/>
    <w:uiPriority w:val="99"/>
    <w:rsid w:val="00A34739"/>
  </w:style>
  <w:style w:type="character" w:customStyle="1" w:styleId="WW8Num18z0">
    <w:name w:val="WW8Num18z0"/>
    <w:uiPriority w:val="99"/>
    <w:rsid w:val="00A34739"/>
    <w:rPr>
      <w:rFonts w:ascii="Times New Roman" w:hAnsi="Times New Roman"/>
    </w:rPr>
  </w:style>
  <w:style w:type="character" w:customStyle="1" w:styleId="WW8Num19z0">
    <w:name w:val="WW8Num19z0"/>
    <w:uiPriority w:val="99"/>
    <w:rsid w:val="00A34739"/>
  </w:style>
  <w:style w:type="character" w:customStyle="1" w:styleId="WW8Num19z1">
    <w:name w:val="WW8Num19z1"/>
    <w:uiPriority w:val="99"/>
    <w:rsid w:val="00A34739"/>
  </w:style>
  <w:style w:type="character" w:customStyle="1" w:styleId="WW8Num19z2">
    <w:name w:val="WW8Num19z2"/>
    <w:uiPriority w:val="99"/>
    <w:rsid w:val="00A34739"/>
  </w:style>
  <w:style w:type="character" w:customStyle="1" w:styleId="WW8Num19z3">
    <w:name w:val="WW8Num19z3"/>
    <w:uiPriority w:val="99"/>
    <w:rsid w:val="00A34739"/>
  </w:style>
  <w:style w:type="character" w:customStyle="1" w:styleId="WW8Num19z4">
    <w:name w:val="WW8Num19z4"/>
    <w:uiPriority w:val="99"/>
    <w:rsid w:val="00A34739"/>
  </w:style>
  <w:style w:type="character" w:customStyle="1" w:styleId="WW8Num19z5">
    <w:name w:val="WW8Num19z5"/>
    <w:uiPriority w:val="99"/>
    <w:rsid w:val="00A34739"/>
  </w:style>
  <w:style w:type="character" w:customStyle="1" w:styleId="WW8Num19z6">
    <w:name w:val="WW8Num19z6"/>
    <w:uiPriority w:val="99"/>
    <w:rsid w:val="00A34739"/>
  </w:style>
  <w:style w:type="character" w:customStyle="1" w:styleId="WW8Num19z7">
    <w:name w:val="WW8Num19z7"/>
    <w:uiPriority w:val="99"/>
    <w:rsid w:val="00A34739"/>
  </w:style>
  <w:style w:type="character" w:customStyle="1" w:styleId="WW8Num19z8">
    <w:name w:val="WW8Num19z8"/>
    <w:uiPriority w:val="99"/>
    <w:rsid w:val="00A34739"/>
  </w:style>
  <w:style w:type="character" w:customStyle="1" w:styleId="WW8Num20z0">
    <w:name w:val="WW8Num20z0"/>
    <w:uiPriority w:val="99"/>
    <w:rsid w:val="00A3473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34739"/>
  </w:style>
  <w:style w:type="character" w:customStyle="1" w:styleId="21">
    <w:name w:val="Знак Знак2"/>
    <w:uiPriority w:val="99"/>
    <w:rsid w:val="00A34739"/>
    <w:rPr>
      <w:sz w:val="24"/>
      <w:lang w:val="en-US" w:eastAsia="ar-SA" w:bidi="ar-SA"/>
    </w:rPr>
  </w:style>
  <w:style w:type="character" w:customStyle="1" w:styleId="a3">
    <w:name w:val="Знак Знак"/>
    <w:uiPriority w:val="99"/>
    <w:rsid w:val="00A34739"/>
    <w:rPr>
      <w:sz w:val="24"/>
      <w:lang w:val="en-US"/>
    </w:rPr>
  </w:style>
  <w:style w:type="character" w:styleId="a4">
    <w:name w:val="page number"/>
    <w:basedOn w:val="11"/>
    <w:uiPriority w:val="99"/>
    <w:rsid w:val="00A34739"/>
    <w:rPr>
      <w:rFonts w:cs="Times New Roman"/>
    </w:rPr>
  </w:style>
  <w:style w:type="character" w:customStyle="1" w:styleId="a5">
    <w:name w:val="Без интервала Знак"/>
    <w:uiPriority w:val="99"/>
    <w:rsid w:val="00A34739"/>
    <w:rPr>
      <w:sz w:val="24"/>
      <w:lang w:val="ru-RU" w:eastAsia="ar-SA" w:bidi="ar-SA"/>
    </w:rPr>
  </w:style>
  <w:style w:type="character" w:styleId="a6">
    <w:name w:val="Strong"/>
    <w:basedOn w:val="a0"/>
    <w:uiPriority w:val="99"/>
    <w:qFormat/>
    <w:rsid w:val="00A34739"/>
    <w:rPr>
      <w:rFonts w:cs="Times New Roman"/>
      <w:b/>
      <w:bCs/>
    </w:rPr>
  </w:style>
  <w:style w:type="character" w:customStyle="1" w:styleId="12">
    <w:name w:val="Знак Знак1"/>
    <w:uiPriority w:val="99"/>
    <w:rsid w:val="00A34739"/>
    <w:rPr>
      <w:rFonts w:ascii="Segoe UI" w:hAnsi="Segoe UI"/>
      <w:sz w:val="18"/>
    </w:rPr>
  </w:style>
  <w:style w:type="character" w:customStyle="1" w:styleId="13">
    <w:name w:val="Знак примечания1"/>
    <w:basedOn w:val="11"/>
    <w:uiPriority w:val="99"/>
    <w:rsid w:val="00A34739"/>
    <w:rPr>
      <w:rFonts w:cs="Times New Roman"/>
      <w:sz w:val="16"/>
      <w:szCs w:val="16"/>
    </w:rPr>
  </w:style>
  <w:style w:type="paragraph" w:customStyle="1" w:styleId="14">
    <w:name w:val="Заголовок1"/>
    <w:basedOn w:val="a"/>
    <w:next w:val="a7"/>
    <w:uiPriority w:val="99"/>
    <w:rsid w:val="00A347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A34739"/>
    <w:pPr>
      <w:ind w:right="5954"/>
      <w:jc w:val="center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34739"/>
    <w:rPr>
      <w:rFonts w:cs="Times New Roman"/>
      <w:lang w:eastAsia="ar-SA" w:bidi="ar-SA"/>
    </w:rPr>
  </w:style>
  <w:style w:type="paragraph" w:styleId="a9">
    <w:name w:val="List"/>
    <w:basedOn w:val="a7"/>
    <w:uiPriority w:val="99"/>
    <w:rsid w:val="00A34739"/>
  </w:style>
  <w:style w:type="paragraph" w:customStyle="1" w:styleId="15">
    <w:name w:val="Название1"/>
    <w:basedOn w:val="a"/>
    <w:uiPriority w:val="99"/>
    <w:rsid w:val="00A347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A34739"/>
    <w:pPr>
      <w:suppressLineNumbers/>
    </w:pPr>
  </w:style>
  <w:style w:type="paragraph" w:customStyle="1" w:styleId="aa">
    <w:name w:val="Знак Знак Знак Знак"/>
    <w:basedOn w:val="a"/>
    <w:uiPriority w:val="99"/>
    <w:rsid w:val="00A34739"/>
    <w:pPr>
      <w:widowControl w:val="0"/>
      <w:spacing w:after="160" w:line="240" w:lineRule="exact"/>
      <w:jc w:val="right"/>
    </w:pPr>
    <w:rPr>
      <w:lang w:val="en-GB"/>
    </w:rPr>
  </w:style>
  <w:style w:type="paragraph" w:styleId="ab">
    <w:name w:val="Body Text Indent"/>
    <w:basedOn w:val="a"/>
    <w:link w:val="ac"/>
    <w:uiPriority w:val="99"/>
    <w:rsid w:val="00A34739"/>
    <w:pPr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34739"/>
    <w:rPr>
      <w:rFonts w:cs="Times New Roman"/>
      <w:lang w:eastAsia="ar-SA" w:bidi="ar-SA"/>
    </w:rPr>
  </w:style>
  <w:style w:type="paragraph" w:customStyle="1" w:styleId="Postan">
    <w:name w:val="Postan"/>
    <w:basedOn w:val="a"/>
    <w:uiPriority w:val="99"/>
    <w:rsid w:val="00A34739"/>
    <w:pPr>
      <w:jc w:val="center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A3473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34739"/>
    <w:rPr>
      <w:rFonts w:cs="Times New Roman"/>
      <w:lang w:eastAsia="ar-SA" w:bidi="ar-SA"/>
    </w:rPr>
  </w:style>
  <w:style w:type="paragraph" w:styleId="af">
    <w:name w:val="header"/>
    <w:basedOn w:val="a"/>
    <w:link w:val="af0"/>
    <w:uiPriority w:val="99"/>
    <w:rsid w:val="00A34739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34739"/>
    <w:rPr>
      <w:rFonts w:cs="Times New Roman"/>
      <w:lang w:eastAsia="ar-SA" w:bidi="ar-SA"/>
    </w:rPr>
  </w:style>
  <w:style w:type="paragraph" w:customStyle="1" w:styleId="ConsNormal">
    <w:name w:val="ConsNormal"/>
    <w:uiPriority w:val="99"/>
    <w:rsid w:val="00A3473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A34739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Текст1"/>
    <w:basedOn w:val="a"/>
    <w:uiPriority w:val="99"/>
    <w:rsid w:val="00A3473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3473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3473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A34739"/>
    <w:pPr>
      <w:widowControl w:val="0"/>
      <w:suppressAutoHyphens/>
      <w:overflowPunct w:val="0"/>
      <w:autoSpaceDE w:val="0"/>
      <w:spacing w:before="220" w:after="0" w:line="300" w:lineRule="auto"/>
      <w:ind w:left="440" w:right="200"/>
      <w:jc w:val="center"/>
    </w:pPr>
    <w:rPr>
      <w:b/>
      <w:bCs/>
      <w:sz w:val="32"/>
      <w:szCs w:val="32"/>
      <w:lang w:eastAsia="ar-SA"/>
    </w:rPr>
  </w:style>
  <w:style w:type="paragraph" w:customStyle="1" w:styleId="18">
    <w:name w:val="Знак Знак1 Знак"/>
    <w:basedOn w:val="a"/>
    <w:uiPriority w:val="99"/>
    <w:rsid w:val="00A34739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Знак"/>
    <w:basedOn w:val="a"/>
    <w:uiPriority w:val="99"/>
    <w:rsid w:val="00A3473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1 Знак1"/>
    <w:basedOn w:val="a"/>
    <w:uiPriority w:val="99"/>
    <w:rsid w:val="00A34739"/>
    <w:pPr>
      <w:widowControl w:val="0"/>
      <w:spacing w:after="160" w:line="240" w:lineRule="exact"/>
      <w:jc w:val="right"/>
    </w:pPr>
    <w:rPr>
      <w:lang w:val="en-GB"/>
    </w:rPr>
  </w:style>
  <w:style w:type="paragraph" w:styleId="af2">
    <w:name w:val="No Spacing"/>
    <w:uiPriority w:val="99"/>
    <w:qFormat/>
    <w:rsid w:val="00A3473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f3">
    <w:name w:val="Таблицы (моноширинный)"/>
    <w:basedOn w:val="a"/>
    <w:next w:val="a"/>
    <w:rsid w:val="00A34739"/>
    <w:pPr>
      <w:widowControl w:val="0"/>
      <w:autoSpaceDE w:val="0"/>
      <w:jc w:val="both"/>
    </w:pPr>
    <w:rPr>
      <w:rFonts w:ascii="Courier New" w:eastAsia="SimSun" w:hAnsi="Courier New" w:cs="Courier New"/>
    </w:rPr>
  </w:style>
  <w:style w:type="paragraph" w:styleId="af4">
    <w:name w:val="Balloon Text"/>
    <w:basedOn w:val="a"/>
    <w:link w:val="af5"/>
    <w:uiPriority w:val="99"/>
    <w:semiHidden/>
    <w:rsid w:val="00A3473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34739"/>
    <w:rPr>
      <w:rFonts w:ascii="Tahoma" w:hAnsi="Tahoma" w:cs="Tahoma"/>
      <w:sz w:val="16"/>
      <w:szCs w:val="16"/>
      <w:lang w:eastAsia="ar-SA" w:bidi="ar-SA"/>
    </w:rPr>
  </w:style>
  <w:style w:type="paragraph" w:customStyle="1" w:styleId="19">
    <w:name w:val="Текст примечания1"/>
    <w:basedOn w:val="a"/>
    <w:uiPriority w:val="99"/>
    <w:rsid w:val="00A34739"/>
  </w:style>
  <w:style w:type="paragraph" w:styleId="af6">
    <w:name w:val="annotation text"/>
    <w:basedOn w:val="a"/>
    <w:link w:val="af7"/>
    <w:uiPriority w:val="99"/>
    <w:semiHidden/>
    <w:rsid w:val="00A34739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A34739"/>
    <w:rPr>
      <w:rFonts w:cs="Times New Roman"/>
      <w:lang w:eastAsia="ar-SA" w:bidi="ar-SA"/>
    </w:rPr>
  </w:style>
  <w:style w:type="paragraph" w:styleId="af8">
    <w:name w:val="annotation subject"/>
    <w:basedOn w:val="19"/>
    <w:next w:val="19"/>
    <w:link w:val="af9"/>
    <w:uiPriority w:val="99"/>
    <w:semiHidden/>
    <w:rsid w:val="00A3473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A34739"/>
    <w:rPr>
      <w:rFonts w:cs="Times New Roman"/>
      <w:b/>
      <w:bCs/>
      <w:lang w:eastAsia="ar-SA" w:bidi="ar-SA"/>
    </w:rPr>
  </w:style>
  <w:style w:type="paragraph" w:customStyle="1" w:styleId="afa">
    <w:name w:val="Содержимое таблицы"/>
    <w:basedOn w:val="a"/>
    <w:uiPriority w:val="99"/>
    <w:rsid w:val="00A34739"/>
    <w:pPr>
      <w:suppressLineNumbers/>
    </w:pPr>
  </w:style>
  <w:style w:type="paragraph" w:customStyle="1" w:styleId="afb">
    <w:name w:val="Заголовок таблицы"/>
    <w:basedOn w:val="afa"/>
    <w:uiPriority w:val="99"/>
    <w:rsid w:val="00A34739"/>
    <w:pPr>
      <w:jc w:val="center"/>
    </w:pPr>
    <w:rPr>
      <w:b/>
      <w:bCs/>
    </w:rPr>
  </w:style>
  <w:style w:type="paragraph" w:customStyle="1" w:styleId="afc">
    <w:name w:val="Содержимое врезки"/>
    <w:basedOn w:val="a7"/>
    <w:uiPriority w:val="99"/>
    <w:rsid w:val="00A34739"/>
  </w:style>
  <w:style w:type="character" w:styleId="afd">
    <w:name w:val="Hyperlink"/>
    <w:basedOn w:val="a0"/>
    <w:uiPriority w:val="99"/>
    <w:semiHidden/>
    <w:rsid w:val="0043341C"/>
    <w:rPr>
      <w:rFonts w:cs="Times New Roman"/>
      <w:color w:val="0000FF"/>
      <w:u w:val="single"/>
    </w:rPr>
  </w:style>
  <w:style w:type="paragraph" w:customStyle="1" w:styleId="Standard">
    <w:name w:val="Standard"/>
    <w:rsid w:val="00B8207D"/>
    <w:pPr>
      <w:widowControl w:val="0"/>
      <w:suppressAutoHyphens/>
      <w:autoSpaceDN w:val="0"/>
      <w:spacing w:after="0" w:line="240" w:lineRule="auto"/>
    </w:pPr>
    <w:rPr>
      <w:kern w:val="3"/>
      <w:sz w:val="24"/>
      <w:szCs w:val="24"/>
    </w:rPr>
  </w:style>
  <w:style w:type="character" w:customStyle="1" w:styleId="FontStyle16">
    <w:name w:val="Font Style16"/>
    <w:basedOn w:val="a0"/>
    <w:uiPriority w:val="99"/>
    <w:rsid w:val="007214B6"/>
    <w:rPr>
      <w:rFonts w:ascii="Times New Roman" w:hAnsi="Times New Roman" w:cs="Times New Roman"/>
      <w:sz w:val="28"/>
      <w:szCs w:val="28"/>
    </w:rPr>
  </w:style>
  <w:style w:type="paragraph" w:styleId="afe">
    <w:name w:val="List Paragraph"/>
    <w:basedOn w:val="a"/>
    <w:uiPriority w:val="34"/>
    <w:qFormat/>
    <w:rsid w:val="000D79B6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285DC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002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higony.samregion.ru/mo_structu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igony.samregion.ru/mo_struc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F7CE-844F-4E09-A764-5DE3E183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5766</Words>
  <Characters>32871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2021-02-12T05:42:00Z</cp:lastPrinted>
  <dcterms:created xsi:type="dcterms:W3CDTF">2020-12-21T09:36:00Z</dcterms:created>
  <dcterms:modified xsi:type="dcterms:W3CDTF">2021-04-19T08:53:00Z</dcterms:modified>
</cp:coreProperties>
</file>